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AD036" w14:textId="77777777" w:rsidR="00993F64" w:rsidRDefault="007E3FD0">
      <w:r>
        <w:rPr>
          <w:noProof/>
          <w:lang w:eastAsia="en-GB"/>
        </w:rPr>
        <w:drawing>
          <wp:anchor distT="0" distB="0" distL="114300" distR="114300" simplePos="0" relativeHeight="251657216" behindDoc="1" locked="0" layoutInCell="1" allowOverlap="1" wp14:anchorId="1E6E2AD0" wp14:editId="036D2623">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r:embed="rId8"/>
                    <a:srcRect/>
                    <a:stretch>
                      <a:fillRect/>
                    </a:stretch>
                  </pic:blipFill>
                  <pic:spPr bwMode="auto">
                    <a:xfrm>
                      <a:off x="0" y="0"/>
                      <a:ext cx="7647940" cy="10858500"/>
                    </a:xfrm>
                    <a:prstGeom prst="rect">
                      <a:avLst/>
                    </a:prstGeom>
                    <a:noFill/>
                    <a:ln w="9525">
                      <a:noFill/>
                      <a:miter lim="800000"/>
                      <a:headEnd/>
                      <a:tailEnd/>
                    </a:ln>
                  </pic:spPr>
                </pic:pic>
              </a:graphicData>
            </a:graphic>
          </wp:anchor>
        </w:drawing>
      </w:r>
    </w:p>
    <w:p w14:paraId="2C029709" w14:textId="77777777" w:rsidR="00993F64" w:rsidRDefault="00993F64"/>
    <w:p w14:paraId="7A6911ED" w14:textId="77777777" w:rsidR="00993F64" w:rsidRDefault="00993F64"/>
    <w:p w14:paraId="2BE1B340" w14:textId="77777777" w:rsidR="00993F64" w:rsidRDefault="00993F64"/>
    <w:p w14:paraId="0CA6655C" w14:textId="77777777" w:rsidR="00993F64" w:rsidRDefault="00993F64"/>
    <w:p w14:paraId="668B3C5B" w14:textId="77777777" w:rsidR="00993F64" w:rsidRDefault="00993F64"/>
    <w:p w14:paraId="06976945" w14:textId="77777777" w:rsidR="00993F64" w:rsidRDefault="00993F64"/>
    <w:p w14:paraId="79AE395B" w14:textId="77777777" w:rsidR="00993F64" w:rsidRDefault="00993F64"/>
    <w:p w14:paraId="2BDB483A" w14:textId="77777777" w:rsidR="00993F64" w:rsidRDefault="00993F64"/>
    <w:p w14:paraId="166EAFC4" w14:textId="77777777" w:rsidR="00993F64" w:rsidRDefault="00993F64"/>
    <w:p w14:paraId="2F59ABC0" w14:textId="77777777" w:rsidR="00993F64" w:rsidRDefault="00993F64"/>
    <w:p w14:paraId="1E1EAB69" w14:textId="77777777" w:rsidR="00993F64" w:rsidRDefault="00993F64"/>
    <w:p w14:paraId="19A299A3" w14:textId="77777777" w:rsidR="00993F64" w:rsidRDefault="00BE6E22">
      <w:r>
        <w:rPr>
          <w:noProof/>
          <w:lang w:eastAsia="en-GB"/>
        </w:rPr>
        <mc:AlternateContent>
          <mc:Choice Requires="wps">
            <w:drawing>
              <wp:anchor distT="0" distB="0" distL="114300" distR="114300" simplePos="0" relativeHeight="251658240" behindDoc="0" locked="0" layoutInCell="1" allowOverlap="1" wp14:anchorId="0D5CC584" wp14:editId="3B12004B">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24942" w14:textId="77777777" w:rsidR="00851203" w:rsidRPr="002F35BA" w:rsidRDefault="00851203" w:rsidP="00993F64">
                            <w:pPr>
                              <w:outlineLvl w:val="0"/>
                              <w:rPr>
                                <w:rFonts w:ascii="Corbel" w:hAnsi="Corbel"/>
                                <w:b/>
                                <w:sz w:val="44"/>
                              </w:rPr>
                            </w:pPr>
                            <w:r w:rsidRPr="002F35BA">
                              <w:rPr>
                                <w:rFonts w:ascii="Corbel" w:hAnsi="Corbel"/>
                                <w:b/>
                                <w:sz w:val="44"/>
                              </w:rPr>
                              <w:t>Section 4</w:t>
                            </w:r>
                          </w:p>
                          <w:p w14:paraId="77F15984" w14:textId="11261872" w:rsidR="00851203" w:rsidRPr="009838D0" w:rsidRDefault="00851203"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001A171F">
                              <w:rPr>
                                <w:rFonts w:ascii="Corbel" w:hAnsi="Corbel"/>
                                <w:b/>
                                <w:color w:val="C00000"/>
                                <w:sz w:val="40"/>
                                <w:szCs w:val="40"/>
                              </w:rPr>
                              <w:t>Introduction of Blue Badge Policy Including a Proposal to Charge for Blue Badges</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br/>
                              <w:t>November 201</w:t>
                            </w:r>
                            <w:r w:rsidR="00DA49F5">
                              <w:t>5</w:t>
                            </w:r>
                          </w:p>
                          <w:p w14:paraId="0104166B" w14:textId="77777777" w:rsidR="00851203" w:rsidRPr="002F35BA" w:rsidRDefault="00851203" w:rsidP="00993F64">
                            <w:pPr>
                              <w:rPr>
                                <w:rFonts w:ascii="Corbel" w:hAnsi="Corbel"/>
                                <w:b/>
                                <w:sz w:val="44"/>
                              </w:rPr>
                            </w:pPr>
                          </w:p>
                          <w:p w14:paraId="14DCA4EC" w14:textId="77777777" w:rsidR="00851203" w:rsidRPr="002F35BA" w:rsidRDefault="00851203" w:rsidP="00993F64">
                            <w:pPr>
                              <w:rPr>
                                <w:rFonts w:ascii="Corbel" w:hAnsi="Corbe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CC584" id="_x0000_t202" coordsize="21600,21600" o:spt="202" path="m,l,21600r21600,l21600,xe">
                <v:stroke joinstyle="miter"/>
                <v:path gradientshapeok="t" o:connecttype="rect"/>
              </v:shapetype>
              <v:shape id="Text Box 3" o:spid="_x0000_s1026" type="#_x0000_t202" style="position:absolute;margin-left:-27pt;margin-top:14.85pt;width:387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" filled="f" stroked="f">
                <v:textbox inset=",7.2pt,,7.2pt">
                  <w:txbxContent>
                    <w:p w14:paraId="66F24942" w14:textId="77777777" w:rsidR="00851203" w:rsidRPr="002F35BA" w:rsidRDefault="00851203" w:rsidP="00993F64">
                      <w:pPr>
                        <w:outlineLvl w:val="0"/>
                        <w:rPr>
                          <w:rFonts w:ascii="Corbel" w:hAnsi="Corbel"/>
                          <w:b/>
                          <w:sz w:val="44"/>
                        </w:rPr>
                      </w:pPr>
                      <w:r w:rsidRPr="002F35BA">
                        <w:rPr>
                          <w:rFonts w:ascii="Corbel" w:hAnsi="Corbel"/>
                          <w:b/>
                          <w:sz w:val="44"/>
                        </w:rPr>
                        <w:t>Section 4</w:t>
                      </w:r>
                    </w:p>
                    <w:p w14:paraId="77F15984" w14:textId="11261872" w:rsidR="00851203" w:rsidRPr="009838D0" w:rsidRDefault="00851203"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001A171F">
                        <w:rPr>
                          <w:rFonts w:ascii="Corbel" w:hAnsi="Corbel"/>
                          <w:b/>
                          <w:color w:val="C00000"/>
                          <w:sz w:val="40"/>
                          <w:szCs w:val="40"/>
                        </w:rPr>
                        <w:t>Introduction of Blue Badge Policy Including a Proposal to Charge for Blue Badges</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br/>
                        <w:t>November 201</w:t>
                      </w:r>
                      <w:r w:rsidR="00DA49F5">
                        <w:t>5</w:t>
                      </w:r>
                      <w:bookmarkStart w:id="1" w:name="_GoBack"/>
                      <w:bookmarkEnd w:id="1"/>
                    </w:p>
                    <w:p w14:paraId="0104166B" w14:textId="77777777" w:rsidR="00851203" w:rsidRPr="002F35BA" w:rsidRDefault="00851203" w:rsidP="00993F64">
                      <w:pPr>
                        <w:rPr>
                          <w:rFonts w:ascii="Corbel" w:hAnsi="Corbel"/>
                          <w:b/>
                          <w:sz w:val="44"/>
                        </w:rPr>
                      </w:pPr>
                    </w:p>
                    <w:p w14:paraId="14DCA4EC" w14:textId="77777777" w:rsidR="00851203" w:rsidRPr="002F35BA" w:rsidRDefault="00851203" w:rsidP="00993F64">
                      <w:pPr>
                        <w:rPr>
                          <w:rFonts w:ascii="Corbel" w:hAnsi="Corbel"/>
                        </w:rPr>
                      </w:pPr>
                    </w:p>
                  </w:txbxContent>
                </v:textbox>
              </v:shape>
            </w:pict>
          </mc:Fallback>
        </mc:AlternateContent>
      </w:r>
    </w:p>
    <w:p w14:paraId="0DECC86D" w14:textId="77777777" w:rsidR="00993F64" w:rsidRDefault="00993F64"/>
    <w:p w14:paraId="4FD1B8A4" w14:textId="77777777" w:rsidR="00993F64" w:rsidRDefault="00993F64"/>
    <w:p w14:paraId="3BA54A83" w14:textId="77777777" w:rsidR="00993F64" w:rsidRDefault="00993F64"/>
    <w:p w14:paraId="4F2862C0" w14:textId="77777777" w:rsidR="00993F64" w:rsidRDefault="00993F64"/>
    <w:p w14:paraId="5B612D73" w14:textId="77777777" w:rsidR="00993F64" w:rsidRDefault="00993F64"/>
    <w:p w14:paraId="3A197C7B" w14:textId="77777777" w:rsidR="00993F64" w:rsidRDefault="00993F64"/>
    <w:p w14:paraId="7EC93D24" w14:textId="77777777" w:rsidR="00993F64" w:rsidRDefault="00993F64"/>
    <w:p w14:paraId="093B92B4" w14:textId="77777777" w:rsidR="00993F64" w:rsidRDefault="00993F64"/>
    <w:p w14:paraId="4D77CA59" w14:textId="77777777" w:rsidR="00993F64" w:rsidRDefault="00993F64">
      <w:pPr>
        <w:rPr>
          <w:b/>
        </w:rPr>
      </w:pPr>
      <w:r>
        <w:rPr>
          <w:b/>
        </w:rPr>
        <w:br w:type="page"/>
      </w:r>
    </w:p>
    <w:p w14:paraId="079A92B3" w14:textId="77777777" w:rsidR="00993F64" w:rsidRDefault="00993F64" w:rsidP="00E60618">
      <w:pPr>
        <w:spacing w:after="0" w:line="240" w:lineRule="auto"/>
        <w:jc w:val="both"/>
        <w:outlineLvl w:val="0"/>
        <w:rPr>
          <w:rFonts w:cs="Arial"/>
          <w:b/>
          <w:sz w:val="24"/>
          <w:szCs w:val="24"/>
        </w:rPr>
      </w:pPr>
      <w:r w:rsidRPr="00E60618">
        <w:rPr>
          <w:rFonts w:cs="Arial"/>
          <w:b/>
          <w:sz w:val="24"/>
          <w:szCs w:val="24"/>
        </w:rPr>
        <w:lastRenderedPageBreak/>
        <w:t>What is the Purpose of the Equality Decision-Making Analysis?</w:t>
      </w:r>
    </w:p>
    <w:p w14:paraId="73E9B85A" w14:textId="77777777" w:rsidR="00E60618" w:rsidRPr="00E60618" w:rsidRDefault="00E60618" w:rsidP="00E60618">
      <w:pPr>
        <w:spacing w:after="0" w:line="240" w:lineRule="auto"/>
        <w:jc w:val="both"/>
        <w:outlineLvl w:val="0"/>
        <w:rPr>
          <w:rFonts w:cs="Arial"/>
          <w:b/>
          <w:sz w:val="24"/>
          <w:szCs w:val="24"/>
        </w:rPr>
      </w:pPr>
    </w:p>
    <w:p w14:paraId="4FFA92C0" w14:textId="53636BFD" w:rsidR="00993F64" w:rsidRDefault="00993F64" w:rsidP="00E60618">
      <w:pPr>
        <w:spacing w:after="0" w:line="240" w:lineRule="auto"/>
        <w:rPr>
          <w:rFonts w:cs="Arial"/>
          <w:sz w:val="24"/>
          <w:szCs w:val="24"/>
        </w:rPr>
      </w:pPr>
      <w:r w:rsidRPr="00E60618">
        <w:rPr>
          <w:rFonts w:cs="Arial"/>
          <w:sz w:val="24"/>
          <w:szCs w:val="24"/>
        </w:rPr>
        <w:t>The Analysis is designed to be used where a decision is being made at Cabinet Member or Overview and Scrutiny level or if a decision is being made</w:t>
      </w:r>
      <w:r w:rsidR="00E60618">
        <w:rPr>
          <w:rFonts w:cs="Arial"/>
          <w:sz w:val="24"/>
          <w:szCs w:val="24"/>
        </w:rPr>
        <w:t xml:space="preserve"> primarily for budget reasons. </w:t>
      </w:r>
      <w:r w:rsidRPr="00E60618">
        <w:rPr>
          <w:rFonts w:cs="Arial"/>
          <w:sz w:val="24"/>
          <w:szCs w:val="24"/>
        </w:rPr>
        <w:t>The Analysis should be referred to on the decision making template (e.g. E6 f</w:t>
      </w:r>
      <w:r w:rsidR="00E60618">
        <w:rPr>
          <w:rFonts w:cs="Arial"/>
          <w:sz w:val="24"/>
          <w:szCs w:val="24"/>
        </w:rPr>
        <w:t>orm).</w:t>
      </w:r>
    </w:p>
    <w:p w14:paraId="2084161D" w14:textId="77777777" w:rsidR="00E60618" w:rsidRPr="00E60618" w:rsidRDefault="00E60618" w:rsidP="00E60618">
      <w:pPr>
        <w:spacing w:after="0" w:line="240" w:lineRule="auto"/>
        <w:rPr>
          <w:rFonts w:cs="Arial"/>
          <w:sz w:val="24"/>
          <w:szCs w:val="24"/>
        </w:rPr>
      </w:pPr>
    </w:p>
    <w:p w14:paraId="5ADCB2A7" w14:textId="30953592" w:rsidR="00993F64" w:rsidRDefault="00993F64" w:rsidP="00E60618">
      <w:pPr>
        <w:spacing w:after="0" w:line="240" w:lineRule="auto"/>
        <w:rPr>
          <w:rFonts w:cs="Arial"/>
          <w:sz w:val="24"/>
          <w:szCs w:val="24"/>
        </w:rPr>
      </w:pPr>
      <w:r w:rsidRPr="00E60618">
        <w:rPr>
          <w:rFonts w:cs="Arial"/>
          <w:sz w:val="24"/>
          <w:szCs w:val="24"/>
        </w:rPr>
        <w:t>When fully followed this process will assist in ensuring that the decision- makers meet the requirement of section 149 of the Equality Act 2010 to have due regard to the need:  to eliminate discrimination, harassment, victimisation or other unlawful conduct under the Act; to advance equality of opportunity between persons who share a relevant protected characteristic and persons who do not share it; and to foster good relations between persons who share a relevant protected characteristic and perso</w:t>
      </w:r>
      <w:r w:rsidR="00E60618">
        <w:rPr>
          <w:rFonts w:cs="Arial"/>
          <w:sz w:val="24"/>
          <w:szCs w:val="24"/>
        </w:rPr>
        <w:t>ns who do not share it.</w:t>
      </w:r>
    </w:p>
    <w:p w14:paraId="12BB776B" w14:textId="77777777" w:rsidR="00E60618" w:rsidRPr="00E60618" w:rsidRDefault="00E60618" w:rsidP="00E60618">
      <w:pPr>
        <w:spacing w:after="0" w:line="240" w:lineRule="auto"/>
        <w:rPr>
          <w:rFonts w:cs="Arial"/>
          <w:sz w:val="24"/>
          <w:szCs w:val="24"/>
        </w:rPr>
      </w:pPr>
    </w:p>
    <w:p w14:paraId="5FBEA7E1" w14:textId="6734E95E" w:rsidR="00993F64" w:rsidRDefault="00993F64" w:rsidP="00E60618">
      <w:pPr>
        <w:spacing w:after="0" w:line="240" w:lineRule="auto"/>
        <w:rPr>
          <w:rFonts w:cs="Arial"/>
          <w:sz w:val="24"/>
          <w:szCs w:val="24"/>
        </w:rPr>
      </w:pPr>
      <w:r w:rsidRPr="00E60618">
        <w:rPr>
          <w:rFonts w:cs="Arial"/>
          <w:sz w:val="24"/>
          <w:szCs w:val="24"/>
        </w:rPr>
        <w:t xml:space="preserve">Having due regard means analysing, at each step of formulating, deciding upon and implementing policy, what the effect of that policy is or may be upon groups who share these protected characteristics defined by the Equality Act. The protected characteristic are: age, disability, gender reassignment, race, sex, religion or belief, sexual orientation or pregnancy and maternity – and in some circumstance marriage and civil partnership status. </w:t>
      </w:r>
    </w:p>
    <w:p w14:paraId="1E6F5825" w14:textId="77777777" w:rsidR="00E60618" w:rsidRPr="00E60618" w:rsidRDefault="00E60618" w:rsidP="00E60618">
      <w:pPr>
        <w:spacing w:after="0" w:line="240" w:lineRule="auto"/>
        <w:rPr>
          <w:rFonts w:cs="Arial"/>
          <w:sz w:val="24"/>
          <w:szCs w:val="24"/>
        </w:rPr>
      </w:pPr>
    </w:p>
    <w:p w14:paraId="303B3C34" w14:textId="2832A633" w:rsidR="00993F64" w:rsidRDefault="00993F64" w:rsidP="00E60618">
      <w:pPr>
        <w:spacing w:after="0" w:line="240" w:lineRule="auto"/>
        <w:rPr>
          <w:rFonts w:cs="Arial"/>
          <w:sz w:val="24"/>
          <w:szCs w:val="24"/>
        </w:rPr>
      </w:pPr>
      <w:r w:rsidRPr="00E60618">
        <w:rPr>
          <w:rFonts w:cs="Arial"/>
          <w:sz w:val="24"/>
          <w:szCs w:val="24"/>
        </w:rPr>
        <w:t>It is important to bear in mind that "due regard" means the level of scrutiny and evaluation that is reasonable and proportionate in the particular context.  That means that different proposals, and different stages of policy development, may require more or less intense analysis.  Discretion and common sense are required in the use of this tool.</w:t>
      </w:r>
    </w:p>
    <w:p w14:paraId="3A1EAB79" w14:textId="77777777" w:rsidR="00E60618" w:rsidRPr="00E60618" w:rsidRDefault="00E60618" w:rsidP="00E60618">
      <w:pPr>
        <w:spacing w:after="0" w:line="240" w:lineRule="auto"/>
        <w:rPr>
          <w:rFonts w:cs="Arial"/>
          <w:sz w:val="24"/>
          <w:szCs w:val="24"/>
        </w:rPr>
      </w:pPr>
    </w:p>
    <w:p w14:paraId="6B816C15" w14:textId="77777777" w:rsidR="00993F64" w:rsidRDefault="00993F64" w:rsidP="00E60618">
      <w:pPr>
        <w:spacing w:after="0" w:line="240" w:lineRule="auto"/>
        <w:rPr>
          <w:rFonts w:cs="Arial"/>
          <w:sz w:val="24"/>
          <w:szCs w:val="24"/>
        </w:rPr>
      </w:pPr>
      <w:r w:rsidRPr="00E60618">
        <w:rPr>
          <w:rFonts w:cs="Arial"/>
          <w:sz w:val="24"/>
          <w:szCs w:val="24"/>
        </w:rPr>
        <w:t>It is also important to remember that what the law requires is that the duty is fulfilled in substance – not that a particular form is completed in a particular way.   It is important to use common sense and to pay attention to the context in using and adapting these tools.</w:t>
      </w:r>
    </w:p>
    <w:p w14:paraId="45A51C98" w14:textId="77777777" w:rsidR="00E60618" w:rsidRPr="00E60618" w:rsidRDefault="00E60618" w:rsidP="00E60618">
      <w:pPr>
        <w:spacing w:after="0" w:line="240" w:lineRule="auto"/>
        <w:rPr>
          <w:rFonts w:cs="Arial"/>
          <w:sz w:val="24"/>
          <w:szCs w:val="24"/>
        </w:rPr>
      </w:pPr>
    </w:p>
    <w:p w14:paraId="5F1C4F9F" w14:textId="77777777" w:rsidR="00BE0A96" w:rsidRPr="00E60618" w:rsidRDefault="00993F64" w:rsidP="00E60618">
      <w:pPr>
        <w:spacing w:after="0" w:line="240" w:lineRule="auto"/>
        <w:rPr>
          <w:rFonts w:cs="Arial"/>
          <w:sz w:val="24"/>
          <w:szCs w:val="24"/>
        </w:rPr>
      </w:pPr>
      <w:r w:rsidRPr="00E60618">
        <w:rPr>
          <w:rFonts w:cs="Arial"/>
          <w:sz w:val="24"/>
          <w:szCs w:val="24"/>
        </w:rPr>
        <w:t>This process should be completed with reference to the most recent, updated version of the Equality Analysis Step by S</w:t>
      </w:r>
      <w:r w:rsidR="00812D5E" w:rsidRPr="00E60618">
        <w:rPr>
          <w:rFonts w:cs="Arial"/>
          <w:sz w:val="24"/>
          <w:szCs w:val="24"/>
        </w:rPr>
        <w:t>tep Guidance (to be distributed</w:t>
      </w:r>
      <w:r w:rsidRPr="00E60618">
        <w:rPr>
          <w:rFonts w:cs="Arial"/>
          <w:sz w:val="24"/>
          <w:szCs w:val="24"/>
        </w:rPr>
        <w:t xml:space="preserve">) or EHRC guidance </w:t>
      </w:r>
      <w:r w:rsidR="00BE0A96" w:rsidRPr="00E60618">
        <w:rPr>
          <w:rFonts w:cs="Arial"/>
          <w:sz w:val="24"/>
          <w:szCs w:val="24"/>
        </w:rPr>
        <w:t>at</w:t>
      </w:r>
    </w:p>
    <w:p w14:paraId="5C27797A" w14:textId="77777777" w:rsidR="00BE0A96" w:rsidRDefault="00347D75" w:rsidP="00E60618">
      <w:pPr>
        <w:spacing w:after="0" w:line="240" w:lineRule="auto"/>
        <w:rPr>
          <w:rStyle w:val="Hyperlink"/>
          <w:rFonts w:cs="Arial"/>
          <w:sz w:val="24"/>
          <w:szCs w:val="24"/>
        </w:rPr>
      </w:pPr>
      <w:hyperlink r:id="rId9" w:history="1">
        <w:r w:rsidR="00BE0A96" w:rsidRPr="00E60618">
          <w:rPr>
            <w:rStyle w:val="Hyperlink"/>
            <w:rFonts w:cs="Arial"/>
            <w:sz w:val="24"/>
            <w:szCs w:val="24"/>
          </w:rPr>
          <w:t>http://www.equalityhumanrights.com/private-and-public-sector-guidance/public-sector-providers/public-sector-equality-duty</w:t>
        </w:r>
      </w:hyperlink>
    </w:p>
    <w:p w14:paraId="6A46D2AD" w14:textId="77777777" w:rsidR="00E60618" w:rsidRPr="00E60618" w:rsidRDefault="00E60618" w:rsidP="00E60618">
      <w:pPr>
        <w:spacing w:after="0" w:line="240" w:lineRule="auto"/>
        <w:rPr>
          <w:rFonts w:cs="Arial"/>
          <w:sz w:val="24"/>
          <w:szCs w:val="24"/>
        </w:rPr>
      </w:pPr>
    </w:p>
    <w:p w14:paraId="716C1AAE" w14:textId="3A0D206C" w:rsidR="00993F64" w:rsidRPr="00E60618" w:rsidRDefault="00993F64" w:rsidP="00E60618">
      <w:pPr>
        <w:spacing w:after="0" w:line="240" w:lineRule="auto"/>
        <w:rPr>
          <w:rFonts w:cs="Arial"/>
          <w:sz w:val="24"/>
          <w:szCs w:val="24"/>
        </w:rPr>
      </w:pPr>
      <w:r w:rsidRPr="00E60618">
        <w:rPr>
          <w:rFonts w:cs="Arial"/>
          <w:sz w:val="24"/>
          <w:szCs w:val="24"/>
        </w:rPr>
        <w:t>This toolkit is designed to ensure that the section 149 analysis is properly carried out, and that there is a clear record to this effect. The Analysis should be completed in a timely, thorough way and should inform the whole of the decision-making process.  It must be considered by the person making the final decision and must be made available with other documents relating to the decision.</w:t>
      </w:r>
    </w:p>
    <w:p w14:paraId="5B486B7D" w14:textId="77777777" w:rsidR="00BE0A96" w:rsidRPr="00E60618" w:rsidRDefault="00BE0A96" w:rsidP="00E60618">
      <w:pPr>
        <w:spacing w:after="0" w:line="240" w:lineRule="auto"/>
        <w:rPr>
          <w:rFonts w:cs="Arial"/>
          <w:sz w:val="24"/>
          <w:szCs w:val="24"/>
        </w:rPr>
      </w:pPr>
    </w:p>
    <w:p w14:paraId="04507201" w14:textId="77777777" w:rsidR="00993F64" w:rsidRPr="00E60618" w:rsidRDefault="00993F64" w:rsidP="00E60618">
      <w:pPr>
        <w:spacing w:after="0" w:line="240" w:lineRule="auto"/>
        <w:rPr>
          <w:rFonts w:cs="Arial"/>
          <w:sz w:val="24"/>
          <w:szCs w:val="24"/>
        </w:rPr>
      </w:pPr>
      <w:r w:rsidRPr="00E60618">
        <w:rPr>
          <w:rFonts w:cs="Arial"/>
          <w:sz w:val="24"/>
          <w:szCs w:val="24"/>
        </w:rPr>
        <w:t>The documents should also be retained following any decision as they may be requested as part of enquiries from the Equality and Human Rights Commission or Freedom of Information requests.</w:t>
      </w:r>
    </w:p>
    <w:p w14:paraId="1D3250CE" w14:textId="77777777" w:rsidR="00BE0A96" w:rsidRPr="00E60618" w:rsidRDefault="00BE0A96" w:rsidP="00E60618">
      <w:pPr>
        <w:spacing w:after="0" w:line="240" w:lineRule="auto"/>
        <w:rPr>
          <w:rFonts w:cs="Arial"/>
          <w:sz w:val="24"/>
          <w:szCs w:val="24"/>
        </w:rPr>
      </w:pPr>
    </w:p>
    <w:p w14:paraId="2E52AA68" w14:textId="77777777" w:rsidR="00993F64" w:rsidRPr="00E60618" w:rsidRDefault="00993F64" w:rsidP="00E60618">
      <w:pPr>
        <w:spacing w:after="0" w:line="240" w:lineRule="auto"/>
        <w:rPr>
          <w:rFonts w:cs="Arial"/>
          <w:sz w:val="24"/>
          <w:szCs w:val="24"/>
        </w:rPr>
      </w:pPr>
      <w:r w:rsidRPr="00E60618">
        <w:rPr>
          <w:rFonts w:cs="Arial"/>
          <w:sz w:val="24"/>
          <w:szCs w:val="24"/>
        </w:rPr>
        <w:lastRenderedPageBreak/>
        <w:t>Support and training on the Equality Duty and its implications is available from the County Equality and Cohesion Team by contacting</w:t>
      </w:r>
    </w:p>
    <w:p w14:paraId="34601AC5" w14:textId="77777777" w:rsidR="00993F64" w:rsidRDefault="00347D75" w:rsidP="00E60618">
      <w:pPr>
        <w:spacing w:after="0" w:line="240" w:lineRule="auto"/>
        <w:outlineLvl w:val="0"/>
        <w:rPr>
          <w:rStyle w:val="Hyperlink"/>
          <w:rFonts w:cs="Arial"/>
          <w:sz w:val="24"/>
          <w:szCs w:val="24"/>
        </w:rPr>
      </w:pPr>
      <w:hyperlink r:id="rId10" w:history="1">
        <w:r w:rsidR="00993F64" w:rsidRPr="00E60618">
          <w:rPr>
            <w:rStyle w:val="Hyperlink"/>
            <w:rFonts w:cs="Arial"/>
            <w:sz w:val="24"/>
            <w:szCs w:val="24"/>
          </w:rPr>
          <w:t>AskEquality@lancashire.gov.uk</w:t>
        </w:r>
      </w:hyperlink>
    </w:p>
    <w:p w14:paraId="24A1A674" w14:textId="77777777" w:rsidR="00E60618" w:rsidRPr="00E60618" w:rsidRDefault="00E60618" w:rsidP="00E60618">
      <w:pPr>
        <w:spacing w:after="0" w:line="240" w:lineRule="auto"/>
        <w:outlineLvl w:val="0"/>
        <w:rPr>
          <w:rFonts w:cs="Arial"/>
          <w:sz w:val="24"/>
          <w:szCs w:val="24"/>
        </w:rPr>
      </w:pPr>
    </w:p>
    <w:p w14:paraId="65EFB9E0" w14:textId="77777777" w:rsidR="00993F64" w:rsidRPr="00E60618" w:rsidRDefault="00993F64" w:rsidP="00E60618">
      <w:pPr>
        <w:spacing w:after="0" w:line="240" w:lineRule="auto"/>
        <w:rPr>
          <w:rFonts w:cs="Arial"/>
          <w:sz w:val="24"/>
          <w:szCs w:val="24"/>
        </w:rPr>
      </w:pPr>
      <w:r w:rsidRPr="00E60618">
        <w:rPr>
          <w:rFonts w:cs="Arial"/>
          <w:sz w:val="24"/>
          <w:szCs w:val="24"/>
        </w:rPr>
        <w:t xml:space="preserve">Specific advice on completing the Equality Analysis is available from your </w:t>
      </w:r>
      <w:r w:rsidR="00BE0A96" w:rsidRPr="00E60618">
        <w:rPr>
          <w:rFonts w:cs="Arial"/>
          <w:sz w:val="24"/>
          <w:szCs w:val="24"/>
        </w:rPr>
        <w:t xml:space="preserve">Service </w:t>
      </w:r>
      <w:r w:rsidRPr="00E60618">
        <w:rPr>
          <w:rFonts w:cs="Arial"/>
          <w:sz w:val="24"/>
          <w:szCs w:val="24"/>
        </w:rPr>
        <w:t xml:space="preserve">contact in the Equality and Cohesion Team or from Jeanette </w:t>
      </w:r>
      <w:proofErr w:type="spellStart"/>
      <w:r w:rsidRPr="00E60618">
        <w:rPr>
          <w:rFonts w:cs="Arial"/>
          <w:sz w:val="24"/>
          <w:szCs w:val="24"/>
        </w:rPr>
        <w:t>Binns</w:t>
      </w:r>
      <w:proofErr w:type="spellEnd"/>
    </w:p>
    <w:p w14:paraId="38BABD10" w14:textId="77777777" w:rsidR="00993F64" w:rsidRPr="00E60618" w:rsidRDefault="00347D75" w:rsidP="00E60618">
      <w:pPr>
        <w:spacing w:after="0" w:line="240" w:lineRule="auto"/>
        <w:outlineLvl w:val="0"/>
        <w:rPr>
          <w:rFonts w:cs="Arial"/>
          <w:sz w:val="24"/>
          <w:szCs w:val="24"/>
        </w:rPr>
      </w:pPr>
      <w:hyperlink r:id="rId11" w:history="1">
        <w:r w:rsidR="00993F64" w:rsidRPr="00E60618">
          <w:rPr>
            <w:rStyle w:val="Hyperlink"/>
            <w:rFonts w:cs="Arial"/>
            <w:sz w:val="24"/>
            <w:szCs w:val="24"/>
          </w:rPr>
          <w:t>Jeanette.binns@lancashire.gov.uk</w:t>
        </w:r>
      </w:hyperlink>
    </w:p>
    <w:p w14:paraId="6EF3DDDC" w14:textId="77777777" w:rsidR="00993F64" w:rsidRDefault="00993F64" w:rsidP="00E60618">
      <w:pPr>
        <w:spacing w:after="0" w:line="240" w:lineRule="auto"/>
        <w:outlineLvl w:val="0"/>
        <w:rPr>
          <w:rFonts w:cs="Arial"/>
          <w:b/>
          <w:sz w:val="24"/>
          <w:szCs w:val="24"/>
        </w:rPr>
      </w:pPr>
      <w:r w:rsidRPr="00E60618">
        <w:rPr>
          <w:rFonts w:cs="Arial"/>
          <w:sz w:val="24"/>
          <w:szCs w:val="24"/>
        </w:rPr>
        <w:br w:type="page"/>
      </w:r>
      <w:r w:rsidRPr="00E60618">
        <w:rPr>
          <w:rFonts w:cs="Arial"/>
          <w:b/>
          <w:sz w:val="24"/>
          <w:szCs w:val="24"/>
        </w:rPr>
        <w:lastRenderedPageBreak/>
        <w:t>Name/Nature of the Decision</w:t>
      </w:r>
    </w:p>
    <w:p w14:paraId="687B7419" w14:textId="77777777" w:rsidR="00E60618" w:rsidRPr="00E60618" w:rsidRDefault="00E60618" w:rsidP="00E60618">
      <w:pPr>
        <w:spacing w:after="0" w:line="240" w:lineRule="auto"/>
        <w:outlineLvl w:val="0"/>
        <w:rPr>
          <w:rFonts w:cs="Arial"/>
          <w:b/>
          <w:sz w:val="24"/>
          <w:szCs w:val="24"/>
        </w:rPr>
      </w:pPr>
    </w:p>
    <w:tbl>
      <w:tblPr>
        <w:tblStyle w:val="TableGrid"/>
        <w:tblW w:w="0" w:type="auto"/>
        <w:tblLook w:val="04A0" w:firstRow="1" w:lastRow="0" w:firstColumn="1" w:lastColumn="0" w:noHBand="0" w:noVBand="1"/>
      </w:tblPr>
      <w:tblGrid>
        <w:gridCol w:w="9016"/>
      </w:tblGrid>
      <w:tr w:rsidR="00105992" w:rsidRPr="00E60618" w14:paraId="5616F2E3" w14:textId="77777777" w:rsidTr="00105992">
        <w:tc>
          <w:tcPr>
            <w:tcW w:w="9242" w:type="dxa"/>
          </w:tcPr>
          <w:p w14:paraId="1C9332F7" w14:textId="77777777" w:rsidR="00105992" w:rsidRPr="00E60618" w:rsidRDefault="00812D5E" w:rsidP="00E60618">
            <w:pPr>
              <w:spacing w:after="0" w:line="240" w:lineRule="auto"/>
              <w:outlineLvl w:val="0"/>
              <w:rPr>
                <w:rFonts w:cs="Arial"/>
                <w:b/>
                <w:sz w:val="24"/>
                <w:szCs w:val="24"/>
              </w:rPr>
            </w:pPr>
            <w:r w:rsidRPr="00E60618">
              <w:rPr>
                <w:rFonts w:cs="Arial"/>
                <w:sz w:val="24"/>
                <w:szCs w:val="24"/>
              </w:rPr>
              <w:t>Proposal for the Introduction of a Lancashire Blue Badge Policy, including the Introduction of Charging for Blue Badges</w:t>
            </w:r>
          </w:p>
        </w:tc>
      </w:tr>
    </w:tbl>
    <w:p w14:paraId="4970E168" w14:textId="77777777" w:rsidR="00105992" w:rsidRPr="00E60618" w:rsidRDefault="00105992" w:rsidP="00E60618">
      <w:pPr>
        <w:spacing w:after="0" w:line="240" w:lineRule="auto"/>
        <w:outlineLvl w:val="0"/>
        <w:rPr>
          <w:rFonts w:cs="Arial"/>
          <w:b/>
          <w:sz w:val="24"/>
          <w:szCs w:val="24"/>
        </w:rPr>
      </w:pPr>
    </w:p>
    <w:p w14:paraId="0A841EB0" w14:textId="77777777" w:rsidR="00993F64" w:rsidRDefault="00993F64" w:rsidP="00E60618">
      <w:pPr>
        <w:spacing w:after="0" w:line="240" w:lineRule="auto"/>
        <w:outlineLvl w:val="0"/>
        <w:rPr>
          <w:rFonts w:cs="Arial"/>
          <w:b/>
          <w:sz w:val="24"/>
          <w:szCs w:val="24"/>
        </w:rPr>
      </w:pPr>
      <w:r w:rsidRPr="00E60618">
        <w:rPr>
          <w:rFonts w:cs="Arial"/>
          <w:b/>
          <w:sz w:val="24"/>
          <w:szCs w:val="24"/>
        </w:rPr>
        <w:t>What in summary is the proposal being considered?</w:t>
      </w:r>
    </w:p>
    <w:p w14:paraId="6321D99E" w14:textId="77777777" w:rsidR="00E60618" w:rsidRPr="00E60618" w:rsidRDefault="00E60618" w:rsidP="00E60618">
      <w:pPr>
        <w:spacing w:after="0" w:line="240" w:lineRule="auto"/>
        <w:outlineLvl w:val="0"/>
        <w:rPr>
          <w:rFonts w:cs="Arial"/>
          <w:b/>
          <w:sz w:val="24"/>
          <w:szCs w:val="24"/>
        </w:rPr>
      </w:pPr>
    </w:p>
    <w:tbl>
      <w:tblPr>
        <w:tblStyle w:val="TableGrid"/>
        <w:tblW w:w="0" w:type="auto"/>
        <w:tblLook w:val="04A0" w:firstRow="1" w:lastRow="0" w:firstColumn="1" w:lastColumn="0" w:noHBand="0" w:noVBand="1"/>
      </w:tblPr>
      <w:tblGrid>
        <w:gridCol w:w="9016"/>
      </w:tblGrid>
      <w:tr w:rsidR="00105992" w:rsidRPr="00E60618" w14:paraId="7305090C" w14:textId="77777777" w:rsidTr="00105992">
        <w:tc>
          <w:tcPr>
            <w:tcW w:w="9242" w:type="dxa"/>
          </w:tcPr>
          <w:p w14:paraId="0999F97E" w14:textId="4281CF36" w:rsidR="00105992" w:rsidRPr="00E60618" w:rsidRDefault="00812D5E" w:rsidP="00E60618">
            <w:pPr>
              <w:spacing w:after="0" w:line="240" w:lineRule="auto"/>
              <w:outlineLvl w:val="0"/>
              <w:rPr>
                <w:rFonts w:cs="Arial"/>
                <w:b/>
                <w:sz w:val="24"/>
                <w:szCs w:val="24"/>
              </w:rPr>
            </w:pPr>
            <w:r w:rsidRPr="00E60618">
              <w:rPr>
                <w:rFonts w:cs="Arial"/>
                <w:sz w:val="24"/>
                <w:szCs w:val="24"/>
              </w:rPr>
              <w:t>To introduce a Lancashire Blue Badge Policy which reflect</w:t>
            </w:r>
            <w:r w:rsidR="001A171F" w:rsidRPr="00E60618">
              <w:rPr>
                <w:rFonts w:cs="Arial"/>
                <w:sz w:val="24"/>
                <w:szCs w:val="24"/>
              </w:rPr>
              <w:t>s</w:t>
            </w:r>
            <w:r w:rsidRPr="00E60618">
              <w:rPr>
                <w:rFonts w:cs="Arial"/>
                <w:sz w:val="24"/>
                <w:szCs w:val="24"/>
              </w:rPr>
              <w:t xml:space="preserve"> the guidelines for administering the Blue Badge Scheme which are set by the Department for Transport. The policy </w:t>
            </w:r>
            <w:r w:rsidR="001A171F" w:rsidRPr="00E60618">
              <w:rPr>
                <w:rFonts w:cs="Arial"/>
                <w:sz w:val="24"/>
                <w:szCs w:val="24"/>
              </w:rPr>
              <w:t>provides clarity on</w:t>
            </w:r>
            <w:r w:rsidRPr="00E60618">
              <w:rPr>
                <w:rFonts w:cs="Arial"/>
                <w:sz w:val="24"/>
                <w:szCs w:val="24"/>
              </w:rPr>
              <w:t xml:space="preserve"> how Lancashire</w:t>
            </w:r>
            <w:r w:rsidR="001A171F" w:rsidRPr="00E60618">
              <w:rPr>
                <w:rFonts w:cs="Arial"/>
                <w:sz w:val="24"/>
                <w:szCs w:val="24"/>
              </w:rPr>
              <w:t xml:space="preserve"> </w:t>
            </w:r>
            <w:r w:rsidR="000E62EC" w:rsidRPr="00E60618">
              <w:rPr>
                <w:rFonts w:cs="Arial"/>
                <w:sz w:val="24"/>
                <w:szCs w:val="24"/>
              </w:rPr>
              <w:t>C</w:t>
            </w:r>
            <w:r w:rsidR="001A171F" w:rsidRPr="00E60618">
              <w:rPr>
                <w:rFonts w:cs="Arial"/>
                <w:sz w:val="24"/>
                <w:szCs w:val="24"/>
              </w:rPr>
              <w:t xml:space="preserve">ounty </w:t>
            </w:r>
            <w:r w:rsidR="000E62EC" w:rsidRPr="00E60618">
              <w:rPr>
                <w:rFonts w:cs="Arial"/>
                <w:sz w:val="24"/>
                <w:szCs w:val="24"/>
              </w:rPr>
              <w:t>C</w:t>
            </w:r>
            <w:r w:rsidR="001A171F" w:rsidRPr="00E60618">
              <w:rPr>
                <w:rFonts w:cs="Arial"/>
                <w:sz w:val="24"/>
                <w:szCs w:val="24"/>
              </w:rPr>
              <w:t>ouncil administers and assesses Blue Badge applications</w:t>
            </w:r>
            <w:r w:rsidRPr="00E60618">
              <w:rPr>
                <w:rFonts w:cs="Arial"/>
                <w:sz w:val="24"/>
                <w:szCs w:val="24"/>
              </w:rPr>
              <w:t xml:space="preserve"> and includes a recommendation to introduce a charge of £10 per printed Badge</w:t>
            </w:r>
            <w:r w:rsidR="001A171F" w:rsidRPr="00E60618">
              <w:rPr>
                <w:rFonts w:cs="Arial"/>
                <w:sz w:val="24"/>
                <w:szCs w:val="24"/>
              </w:rPr>
              <w:t xml:space="preserve">. The introduction </w:t>
            </w:r>
            <w:r w:rsidR="00E66898" w:rsidRPr="00E60618">
              <w:rPr>
                <w:rFonts w:cs="Arial"/>
                <w:sz w:val="24"/>
                <w:szCs w:val="24"/>
              </w:rPr>
              <w:t>of a</w:t>
            </w:r>
            <w:r w:rsidR="001A171F" w:rsidRPr="00E60618">
              <w:rPr>
                <w:rFonts w:cs="Arial"/>
                <w:sz w:val="24"/>
                <w:szCs w:val="24"/>
              </w:rPr>
              <w:t xml:space="preserve"> charge would bring </w:t>
            </w:r>
            <w:r w:rsidR="000E62EC" w:rsidRPr="00E60618">
              <w:rPr>
                <w:rFonts w:cs="Arial"/>
                <w:sz w:val="24"/>
                <w:szCs w:val="24"/>
              </w:rPr>
              <w:t xml:space="preserve">the </w:t>
            </w:r>
            <w:r w:rsidR="00E66898" w:rsidRPr="00E60618">
              <w:rPr>
                <w:rFonts w:cs="Arial"/>
                <w:sz w:val="24"/>
                <w:szCs w:val="24"/>
              </w:rPr>
              <w:t xml:space="preserve">County Council </w:t>
            </w:r>
            <w:r w:rsidR="001A171F" w:rsidRPr="00E60618">
              <w:rPr>
                <w:rFonts w:cs="Arial"/>
                <w:sz w:val="24"/>
                <w:szCs w:val="24"/>
              </w:rPr>
              <w:t>in line with</w:t>
            </w:r>
            <w:r w:rsidR="00E66898" w:rsidRPr="00E60618">
              <w:rPr>
                <w:rFonts w:cs="Arial"/>
                <w:sz w:val="24"/>
                <w:szCs w:val="24"/>
              </w:rPr>
              <w:t xml:space="preserve"> all other authorities administering the Blue Badge scheme,</w:t>
            </w:r>
            <w:r w:rsidR="001A171F" w:rsidRPr="00E60618">
              <w:rPr>
                <w:rFonts w:cs="Arial"/>
                <w:sz w:val="24"/>
                <w:szCs w:val="24"/>
              </w:rPr>
              <w:t xml:space="preserve"> the vast majority of </w:t>
            </w:r>
            <w:r w:rsidR="00E66898" w:rsidRPr="00E60618">
              <w:rPr>
                <w:rFonts w:cs="Arial"/>
                <w:sz w:val="24"/>
                <w:szCs w:val="24"/>
              </w:rPr>
              <w:t>which charge the full £10.</w:t>
            </w:r>
          </w:p>
        </w:tc>
      </w:tr>
    </w:tbl>
    <w:p w14:paraId="23390CFE" w14:textId="77777777" w:rsidR="00105992" w:rsidRPr="00E60618" w:rsidRDefault="00105992" w:rsidP="00E60618">
      <w:pPr>
        <w:spacing w:after="0" w:line="240" w:lineRule="auto"/>
        <w:rPr>
          <w:rFonts w:cs="Arial"/>
          <w:b/>
          <w:sz w:val="24"/>
          <w:szCs w:val="24"/>
        </w:rPr>
      </w:pPr>
    </w:p>
    <w:p w14:paraId="5EB43B06" w14:textId="77777777" w:rsidR="00993F64" w:rsidRDefault="00993F64" w:rsidP="00E60618">
      <w:pPr>
        <w:spacing w:after="0" w:line="240" w:lineRule="auto"/>
        <w:rPr>
          <w:rFonts w:cs="Arial"/>
          <w:sz w:val="24"/>
          <w:szCs w:val="24"/>
        </w:rPr>
      </w:pPr>
      <w:r w:rsidRPr="00E60618">
        <w:rPr>
          <w:rFonts w:cs="Arial"/>
          <w:sz w:val="24"/>
          <w:szCs w:val="24"/>
        </w:rPr>
        <w:t>Is the decision likely to affect people across the county in a similar way or are specific areas likely to be affected – e.g. are a set number of branches/sites to be affected?  If so you will need to consider whether there are equality related issues associated with the locations selected – e.g. greater percentage of BME residents in a particular area where a closure is proposed as opposed to an area where a facility is remaining open.</w:t>
      </w:r>
    </w:p>
    <w:p w14:paraId="24A669E0" w14:textId="77777777" w:rsidR="00E60618" w:rsidRPr="00E60618" w:rsidRDefault="00E60618" w:rsidP="00E60618">
      <w:pPr>
        <w:spacing w:after="0" w:line="240" w:lineRule="auto"/>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E60618" w14:paraId="6910CAD3" w14:textId="77777777">
        <w:tc>
          <w:tcPr>
            <w:tcW w:w="9242" w:type="dxa"/>
          </w:tcPr>
          <w:p w14:paraId="43492B59" w14:textId="77777777" w:rsidR="00993F64" w:rsidRPr="00E60618" w:rsidRDefault="00812D5E" w:rsidP="00E60618">
            <w:pPr>
              <w:spacing w:after="0" w:line="240" w:lineRule="auto"/>
              <w:rPr>
                <w:rFonts w:cs="Arial"/>
                <w:sz w:val="24"/>
                <w:szCs w:val="24"/>
              </w:rPr>
            </w:pPr>
            <w:r w:rsidRPr="00E60618">
              <w:rPr>
                <w:rFonts w:cs="Arial"/>
                <w:sz w:val="24"/>
                <w:szCs w:val="24"/>
              </w:rPr>
              <w:t>The decision is likely to affect people across the county in the same way.</w:t>
            </w:r>
          </w:p>
        </w:tc>
      </w:tr>
    </w:tbl>
    <w:p w14:paraId="4441E428" w14:textId="77777777" w:rsidR="00993F64" w:rsidRPr="00E60618" w:rsidRDefault="00993F64" w:rsidP="00E60618">
      <w:pPr>
        <w:spacing w:after="0" w:line="240" w:lineRule="auto"/>
        <w:rPr>
          <w:rFonts w:cs="Arial"/>
          <w:sz w:val="24"/>
          <w:szCs w:val="24"/>
        </w:rPr>
      </w:pPr>
    </w:p>
    <w:p w14:paraId="2EDAB4C3" w14:textId="77777777" w:rsidR="00993F64" w:rsidRDefault="00993F64" w:rsidP="00E60618">
      <w:pPr>
        <w:spacing w:after="0" w:line="240" w:lineRule="auto"/>
        <w:rPr>
          <w:rFonts w:cs="Arial"/>
          <w:b/>
          <w:sz w:val="24"/>
          <w:szCs w:val="24"/>
        </w:rPr>
      </w:pPr>
      <w:r w:rsidRPr="00E60618">
        <w:rPr>
          <w:rFonts w:cs="Arial"/>
          <w:b/>
          <w:sz w:val="24"/>
          <w:szCs w:val="24"/>
        </w:rPr>
        <w:t xml:space="preserve">Could the decision have a particular impact on any group of individuals sharing protected characteristics under the Equality Act 2010, </w:t>
      </w:r>
      <w:proofErr w:type="gramStart"/>
      <w:r w:rsidRPr="00E60618">
        <w:rPr>
          <w:rFonts w:cs="Arial"/>
          <w:b/>
          <w:sz w:val="24"/>
          <w:szCs w:val="24"/>
        </w:rPr>
        <w:t>namely:</w:t>
      </w:r>
      <w:proofErr w:type="gramEnd"/>
      <w:r w:rsidRPr="00E60618">
        <w:rPr>
          <w:rFonts w:cs="Arial"/>
          <w:b/>
          <w:sz w:val="24"/>
          <w:szCs w:val="24"/>
        </w:rPr>
        <w:t xml:space="preserve"> </w:t>
      </w:r>
    </w:p>
    <w:p w14:paraId="1F388A4C" w14:textId="77777777" w:rsidR="00E60618" w:rsidRPr="00E60618" w:rsidRDefault="00E60618" w:rsidP="00E60618">
      <w:pPr>
        <w:spacing w:after="0" w:line="240" w:lineRule="auto"/>
        <w:rPr>
          <w:rFonts w:cs="Arial"/>
          <w:b/>
          <w:sz w:val="24"/>
          <w:szCs w:val="24"/>
        </w:rPr>
      </w:pPr>
    </w:p>
    <w:p w14:paraId="17557BB4" w14:textId="77777777" w:rsidR="00993F64" w:rsidRPr="00E60618" w:rsidRDefault="00993F64" w:rsidP="00E60618">
      <w:pPr>
        <w:pStyle w:val="ColorfulList-Accent11"/>
        <w:numPr>
          <w:ilvl w:val="0"/>
          <w:numId w:val="1"/>
        </w:numPr>
        <w:spacing w:after="0" w:line="240" w:lineRule="auto"/>
        <w:rPr>
          <w:rFonts w:cs="Arial"/>
          <w:sz w:val="24"/>
          <w:szCs w:val="24"/>
        </w:rPr>
      </w:pPr>
      <w:r w:rsidRPr="00E60618">
        <w:rPr>
          <w:rFonts w:cs="Arial"/>
          <w:sz w:val="24"/>
          <w:szCs w:val="24"/>
        </w:rPr>
        <w:t>Age</w:t>
      </w:r>
    </w:p>
    <w:p w14:paraId="45775A38" w14:textId="77777777" w:rsidR="00993F64" w:rsidRPr="00E60618" w:rsidRDefault="00993F64" w:rsidP="00E60618">
      <w:pPr>
        <w:pStyle w:val="ColorfulList-Accent11"/>
        <w:numPr>
          <w:ilvl w:val="0"/>
          <w:numId w:val="1"/>
        </w:numPr>
        <w:spacing w:after="0" w:line="240" w:lineRule="auto"/>
        <w:rPr>
          <w:rFonts w:cs="Arial"/>
          <w:sz w:val="24"/>
          <w:szCs w:val="24"/>
        </w:rPr>
      </w:pPr>
      <w:r w:rsidRPr="00E60618">
        <w:rPr>
          <w:rFonts w:cs="Arial"/>
          <w:sz w:val="24"/>
          <w:szCs w:val="24"/>
        </w:rPr>
        <w:t>Disability including Deaf people</w:t>
      </w:r>
    </w:p>
    <w:p w14:paraId="0ECCE82B" w14:textId="77777777" w:rsidR="00993F64" w:rsidRPr="00E60618" w:rsidRDefault="00993F64" w:rsidP="00E60618">
      <w:pPr>
        <w:pStyle w:val="ColorfulList-Accent11"/>
        <w:numPr>
          <w:ilvl w:val="0"/>
          <w:numId w:val="1"/>
        </w:numPr>
        <w:spacing w:after="0" w:line="240" w:lineRule="auto"/>
        <w:rPr>
          <w:rFonts w:cs="Arial"/>
          <w:sz w:val="24"/>
          <w:szCs w:val="24"/>
        </w:rPr>
      </w:pPr>
      <w:r w:rsidRPr="00E60618">
        <w:rPr>
          <w:rFonts w:cs="Arial"/>
          <w:sz w:val="24"/>
          <w:szCs w:val="24"/>
        </w:rPr>
        <w:t>Gender reassignment</w:t>
      </w:r>
    </w:p>
    <w:p w14:paraId="65F37A95" w14:textId="77777777" w:rsidR="00993F64" w:rsidRPr="00E60618" w:rsidRDefault="00993F64" w:rsidP="00E60618">
      <w:pPr>
        <w:pStyle w:val="ColorfulList-Accent11"/>
        <w:numPr>
          <w:ilvl w:val="0"/>
          <w:numId w:val="1"/>
        </w:numPr>
        <w:spacing w:after="0" w:line="240" w:lineRule="auto"/>
        <w:rPr>
          <w:rFonts w:cs="Arial"/>
          <w:sz w:val="24"/>
          <w:szCs w:val="24"/>
        </w:rPr>
      </w:pPr>
      <w:r w:rsidRPr="00E60618">
        <w:rPr>
          <w:rFonts w:cs="Arial"/>
          <w:sz w:val="24"/>
          <w:szCs w:val="24"/>
        </w:rPr>
        <w:t>Pregnancy and maternity</w:t>
      </w:r>
    </w:p>
    <w:p w14:paraId="48B2927A" w14:textId="77777777" w:rsidR="00993F64" w:rsidRPr="00E60618" w:rsidRDefault="00993F64" w:rsidP="00E60618">
      <w:pPr>
        <w:pStyle w:val="ColorfulList-Accent11"/>
        <w:numPr>
          <w:ilvl w:val="0"/>
          <w:numId w:val="1"/>
        </w:numPr>
        <w:spacing w:after="0" w:line="240" w:lineRule="auto"/>
        <w:rPr>
          <w:rFonts w:cs="Arial"/>
          <w:sz w:val="24"/>
          <w:szCs w:val="24"/>
        </w:rPr>
      </w:pPr>
      <w:r w:rsidRPr="00E60618">
        <w:rPr>
          <w:rFonts w:cs="Arial"/>
          <w:sz w:val="24"/>
          <w:szCs w:val="24"/>
        </w:rPr>
        <w:t>Race/ethnicity/nationality</w:t>
      </w:r>
    </w:p>
    <w:p w14:paraId="05AA1ED3" w14:textId="77777777" w:rsidR="00993F64" w:rsidRPr="00E60618" w:rsidRDefault="00993F64" w:rsidP="00E60618">
      <w:pPr>
        <w:pStyle w:val="ColorfulList-Accent11"/>
        <w:numPr>
          <w:ilvl w:val="0"/>
          <w:numId w:val="1"/>
        </w:numPr>
        <w:spacing w:after="0" w:line="240" w:lineRule="auto"/>
        <w:rPr>
          <w:rFonts w:cs="Arial"/>
          <w:sz w:val="24"/>
          <w:szCs w:val="24"/>
        </w:rPr>
      </w:pPr>
      <w:r w:rsidRPr="00E60618">
        <w:rPr>
          <w:rFonts w:cs="Arial"/>
          <w:sz w:val="24"/>
          <w:szCs w:val="24"/>
        </w:rPr>
        <w:t>Religion or belief</w:t>
      </w:r>
    </w:p>
    <w:p w14:paraId="6A6D4996" w14:textId="77777777" w:rsidR="00993F64" w:rsidRPr="00E60618" w:rsidRDefault="00993F64" w:rsidP="00E60618">
      <w:pPr>
        <w:pStyle w:val="ColorfulList-Accent11"/>
        <w:numPr>
          <w:ilvl w:val="0"/>
          <w:numId w:val="1"/>
        </w:numPr>
        <w:spacing w:after="0" w:line="240" w:lineRule="auto"/>
        <w:rPr>
          <w:rFonts w:cs="Arial"/>
          <w:sz w:val="24"/>
          <w:szCs w:val="24"/>
        </w:rPr>
      </w:pPr>
      <w:r w:rsidRPr="00E60618">
        <w:rPr>
          <w:rFonts w:cs="Arial"/>
          <w:sz w:val="24"/>
          <w:szCs w:val="24"/>
        </w:rPr>
        <w:t>Sex/gender</w:t>
      </w:r>
    </w:p>
    <w:p w14:paraId="7DACDD86" w14:textId="77777777" w:rsidR="00993F64" w:rsidRPr="00E60618" w:rsidRDefault="00993F64" w:rsidP="00E60618">
      <w:pPr>
        <w:pStyle w:val="ColorfulList-Accent11"/>
        <w:numPr>
          <w:ilvl w:val="0"/>
          <w:numId w:val="1"/>
        </w:numPr>
        <w:spacing w:after="0" w:line="240" w:lineRule="auto"/>
        <w:rPr>
          <w:rFonts w:cs="Arial"/>
          <w:sz w:val="24"/>
          <w:szCs w:val="24"/>
        </w:rPr>
      </w:pPr>
      <w:r w:rsidRPr="00E60618">
        <w:rPr>
          <w:rFonts w:cs="Arial"/>
          <w:sz w:val="24"/>
          <w:szCs w:val="24"/>
        </w:rPr>
        <w:t>Sexual orientation</w:t>
      </w:r>
    </w:p>
    <w:p w14:paraId="6BBB5C4E" w14:textId="77777777" w:rsidR="00993F64" w:rsidRPr="00E60618" w:rsidRDefault="00993F64" w:rsidP="00E60618">
      <w:pPr>
        <w:pStyle w:val="ColorfulList-Accent11"/>
        <w:numPr>
          <w:ilvl w:val="0"/>
          <w:numId w:val="1"/>
        </w:numPr>
        <w:spacing w:after="0" w:line="240" w:lineRule="auto"/>
        <w:rPr>
          <w:rFonts w:cs="Arial"/>
          <w:sz w:val="24"/>
          <w:szCs w:val="24"/>
        </w:rPr>
      </w:pPr>
      <w:r w:rsidRPr="00E60618">
        <w:rPr>
          <w:rFonts w:cs="Arial"/>
          <w:sz w:val="24"/>
          <w:szCs w:val="24"/>
        </w:rPr>
        <w:t>Marriage or Civil Partnership Status</w:t>
      </w:r>
    </w:p>
    <w:p w14:paraId="0DD11BA4" w14:textId="77777777" w:rsidR="00993F64" w:rsidRPr="00E60618" w:rsidRDefault="00993F64" w:rsidP="00E60618">
      <w:pPr>
        <w:pStyle w:val="ColorfulList-Accent11"/>
        <w:spacing w:after="0" w:line="240" w:lineRule="auto"/>
        <w:rPr>
          <w:rFonts w:cs="Arial"/>
          <w:sz w:val="24"/>
          <w:szCs w:val="24"/>
        </w:rPr>
      </w:pPr>
    </w:p>
    <w:p w14:paraId="2A1E2D6F" w14:textId="77777777" w:rsidR="00993F64" w:rsidRPr="00E60618" w:rsidRDefault="00993F64" w:rsidP="00E60618">
      <w:pPr>
        <w:pStyle w:val="ColorfulList-Accent11"/>
        <w:spacing w:after="0" w:line="240" w:lineRule="auto"/>
        <w:rPr>
          <w:rFonts w:cs="Arial"/>
          <w:sz w:val="24"/>
          <w:szCs w:val="24"/>
        </w:rPr>
      </w:pPr>
      <w:r w:rsidRPr="00E60618">
        <w:rPr>
          <w:rFonts w:cs="Arial"/>
          <w:sz w:val="24"/>
          <w:szCs w:val="24"/>
        </w:rPr>
        <w:t xml:space="preserve">In considering this question you should identify and record any particular impact on people in a sub-group of any of the above – e.g. people with a particular disability or from a particular religious or ethnic group. </w:t>
      </w:r>
    </w:p>
    <w:p w14:paraId="62C1C068" w14:textId="77777777" w:rsidR="00993F64" w:rsidRPr="00E60618" w:rsidRDefault="00993F64" w:rsidP="00E60618">
      <w:pPr>
        <w:pStyle w:val="ColorfulList-Accent11"/>
        <w:spacing w:after="0" w:line="240" w:lineRule="auto"/>
        <w:rPr>
          <w:rFonts w:cs="Arial"/>
          <w:sz w:val="24"/>
          <w:szCs w:val="24"/>
        </w:rPr>
      </w:pPr>
    </w:p>
    <w:p w14:paraId="3DFF41C1" w14:textId="0FBB44A9" w:rsidR="00105992" w:rsidRDefault="00993F64" w:rsidP="00E60618">
      <w:pPr>
        <w:pStyle w:val="ColorfulList-Accent11"/>
        <w:spacing w:after="0" w:line="240" w:lineRule="auto"/>
        <w:rPr>
          <w:rFonts w:cs="Arial"/>
          <w:sz w:val="24"/>
          <w:szCs w:val="24"/>
        </w:rPr>
      </w:pPr>
      <w:r w:rsidRPr="00E60618">
        <w:rPr>
          <w:rFonts w:cs="Arial"/>
          <w:sz w:val="24"/>
          <w:szCs w:val="24"/>
        </w:rPr>
        <w:t>It is particularly important to consider whether any decision is likely to impact adversely on any group of people sharing protected characteristics to a disproportionate extent.  Any such disproportionate impact will ne</w:t>
      </w:r>
      <w:r w:rsidR="00E60618">
        <w:rPr>
          <w:rFonts w:cs="Arial"/>
          <w:sz w:val="24"/>
          <w:szCs w:val="24"/>
        </w:rPr>
        <w:t>ed to be objectively justified.</w:t>
      </w:r>
    </w:p>
    <w:p w14:paraId="4004B5B2" w14:textId="77777777" w:rsidR="00E60618" w:rsidRPr="00E60618" w:rsidRDefault="00E60618" w:rsidP="00E60618">
      <w:pPr>
        <w:pStyle w:val="ColorfulList-Accent11"/>
        <w:spacing w:after="0" w:line="240" w:lineRule="auto"/>
        <w:rPr>
          <w:rFonts w:cs="Arial"/>
          <w:sz w:val="24"/>
          <w:szCs w:val="24"/>
        </w:rPr>
      </w:pPr>
    </w:p>
    <w:tbl>
      <w:tblPr>
        <w:tblStyle w:val="TableGrid"/>
        <w:tblW w:w="0" w:type="auto"/>
        <w:tblLook w:val="04A0" w:firstRow="1" w:lastRow="0" w:firstColumn="1" w:lastColumn="0" w:noHBand="0" w:noVBand="1"/>
      </w:tblPr>
      <w:tblGrid>
        <w:gridCol w:w="9016"/>
      </w:tblGrid>
      <w:tr w:rsidR="00105992" w:rsidRPr="00E60618" w14:paraId="4A8A6D41" w14:textId="77777777" w:rsidTr="00105992">
        <w:tc>
          <w:tcPr>
            <w:tcW w:w="9242" w:type="dxa"/>
          </w:tcPr>
          <w:p w14:paraId="048A5924" w14:textId="77777777" w:rsidR="00105992" w:rsidRPr="00E60618" w:rsidRDefault="00F00DE0" w:rsidP="00E60618">
            <w:pPr>
              <w:spacing w:after="0" w:line="240" w:lineRule="auto"/>
              <w:outlineLvl w:val="0"/>
              <w:rPr>
                <w:rFonts w:cs="Arial"/>
                <w:sz w:val="24"/>
                <w:szCs w:val="24"/>
              </w:rPr>
            </w:pPr>
            <w:r w:rsidRPr="00E60618">
              <w:rPr>
                <w:rFonts w:cs="Arial"/>
                <w:sz w:val="24"/>
                <w:szCs w:val="24"/>
              </w:rPr>
              <w:t>Yes</w:t>
            </w:r>
          </w:p>
        </w:tc>
      </w:tr>
    </w:tbl>
    <w:p w14:paraId="3B8E32C7" w14:textId="77777777" w:rsidR="00105992" w:rsidRPr="00E60618" w:rsidRDefault="00105992" w:rsidP="00E60618">
      <w:pPr>
        <w:pStyle w:val="ColorfulList-Accent11"/>
        <w:spacing w:after="0" w:line="240" w:lineRule="auto"/>
        <w:ind w:left="0"/>
        <w:rPr>
          <w:rFonts w:cs="Arial"/>
          <w:sz w:val="24"/>
          <w:szCs w:val="24"/>
        </w:rPr>
      </w:pPr>
    </w:p>
    <w:p w14:paraId="593EBFCD" w14:textId="77777777" w:rsidR="00993F64" w:rsidRDefault="00993F64" w:rsidP="00E60618">
      <w:pPr>
        <w:spacing w:after="0" w:line="240" w:lineRule="auto"/>
        <w:rPr>
          <w:rFonts w:cs="Arial"/>
          <w:sz w:val="24"/>
          <w:szCs w:val="24"/>
        </w:rPr>
      </w:pPr>
      <w:r w:rsidRPr="00E60618">
        <w:rPr>
          <w:rFonts w:cs="Arial"/>
          <w:sz w:val="24"/>
          <w:szCs w:val="24"/>
        </w:rPr>
        <w:lastRenderedPageBreak/>
        <w:t>If you have answered "Yes" to this question in relation to any of the above characteristics, – please go to Question 1.</w:t>
      </w:r>
    </w:p>
    <w:p w14:paraId="1E45B674" w14:textId="77777777" w:rsidR="00E60618" w:rsidRPr="00E60618" w:rsidRDefault="00E60618" w:rsidP="00E60618">
      <w:pPr>
        <w:spacing w:after="0" w:line="240" w:lineRule="auto"/>
        <w:rPr>
          <w:rFonts w:cs="Arial"/>
          <w:sz w:val="24"/>
          <w:szCs w:val="24"/>
        </w:rPr>
      </w:pPr>
    </w:p>
    <w:tbl>
      <w:tblPr>
        <w:tblStyle w:val="TableGrid"/>
        <w:tblW w:w="0" w:type="auto"/>
        <w:tblLook w:val="04A0" w:firstRow="1" w:lastRow="0" w:firstColumn="1" w:lastColumn="0" w:noHBand="0" w:noVBand="1"/>
      </w:tblPr>
      <w:tblGrid>
        <w:gridCol w:w="9016"/>
      </w:tblGrid>
      <w:tr w:rsidR="00105992" w:rsidRPr="00E60618" w14:paraId="5BA88426" w14:textId="77777777" w:rsidTr="00105992">
        <w:tc>
          <w:tcPr>
            <w:tcW w:w="9242" w:type="dxa"/>
          </w:tcPr>
          <w:p w14:paraId="57510E90" w14:textId="77777777" w:rsidR="00105992" w:rsidRPr="00E60618" w:rsidRDefault="00F00DE0" w:rsidP="00E60618">
            <w:pPr>
              <w:spacing w:after="0" w:line="240" w:lineRule="auto"/>
              <w:outlineLvl w:val="0"/>
              <w:rPr>
                <w:rFonts w:cs="Arial"/>
                <w:b/>
                <w:sz w:val="24"/>
                <w:szCs w:val="24"/>
              </w:rPr>
            </w:pPr>
            <w:r w:rsidRPr="00E60618">
              <w:rPr>
                <w:rFonts w:cs="Arial"/>
                <w:sz w:val="24"/>
                <w:szCs w:val="24"/>
              </w:rPr>
              <w:t>The decision will have a</w:t>
            </w:r>
            <w:r w:rsidR="001A171F" w:rsidRPr="00E60618">
              <w:rPr>
                <w:rFonts w:cs="Arial"/>
                <w:sz w:val="24"/>
                <w:szCs w:val="24"/>
              </w:rPr>
              <w:t>n</w:t>
            </w:r>
            <w:r w:rsidRPr="00E60618">
              <w:rPr>
                <w:rFonts w:cs="Arial"/>
                <w:sz w:val="24"/>
                <w:szCs w:val="24"/>
              </w:rPr>
              <w:t xml:space="preserve"> impact </w:t>
            </w:r>
            <w:r w:rsidR="001A171F" w:rsidRPr="00E60618">
              <w:rPr>
                <w:rFonts w:cs="Arial"/>
                <w:sz w:val="24"/>
                <w:szCs w:val="24"/>
              </w:rPr>
              <w:t>up</w:t>
            </w:r>
            <w:r w:rsidRPr="00E60618">
              <w:rPr>
                <w:rFonts w:cs="Arial"/>
                <w:sz w:val="24"/>
                <w:szCs w:val="24"/>
              </w:rPr>
              <w:t xml:space="preserve">on people with a disability, </w:t>
            </w:r>
            <w:r w:rsidR="001A171F" w:rsidRPr="00E60618">
              <w:rPr>
                <w:rFonts w:cs="Arial"/>
                <w:sz w:val="24"/>
                <w:szCs w:val="24"/>
              </w:rPr>
              <w:t>excluding</w:t>
            </w:r>
            <w:r w:rsidRPr="00E60618">
              <w:rPr>
                <w:rFonts w:cs="Arial"/>
                <w:sz w:val="24"/>
                <w:szCs w:val="24"/>
              </w:rPr>
              <w:t xml:space="preserve"> deaf people. This will particularly have an impact on people with disabilities affecting their mobility / walking ability, as the Blue Badge scheme is specifically designed to assist these people to access goods and services by allowing them to park closer to their destinations.</w:t>
            </w:r>
          </w:p>
        </w:tc>
      </w:tr>
    </w:tbl>
    <w:p w14:paraId="6AE29DD6" w14:textId="77777777" w:rsidR="00105992" w:rsidRPr="00E60618" w:rsidRDefault="00105992" w:rsidP="00E60618">
      <w:pPr>
        <w:spacing w:after="0" w:line="240" w:lineRule="auto"/>
        <w:rPr>
          <w:rFonts w:cs="Arial"/>
          <w:sz w:val="24"/>
          <w:szCs w:val="24"/>
        </w:rPr>
      </w:pPr>
    </w:p>
    <w:p w14:paraId="12CE1A7F" w14:textId="77777777" w:rsidR="00993F64" w:rsidRDefault="00993F64" w:rsidP="00E60618">
      <w:pPr>
        <w:spacing w:after="0" w:line="240" w:lineRule="auto"/>
        <w:rPr>
          <w:rFonts w:cs="Arial"/>
          <w:sz w:val="24"/>
          <w:szCs w:val="24"/>
        </w:rPr>
      </w:pPr>
      <w:r w:rsidRPr="00E60618">
        <w:rPr>
          <w:rFonts w:cs="Arial"/>
          <w:sz w:val="24"/>
          <w:szCs w:val="24"/>
        </w:rPr>
        <w:t xml:space="preserve">If you have answered "No" in relation to all </w:t>
      </w:r>
      <w:r w:rsidR="004A1DCD" w:rsidRPr="00E60618">
        <w:rPr>
          <w:rFonts w:cs="Arial"/>
          <w:sz w:val="24"/>
          <w:szCs w:val="24"/>
        </w:rPr>
        <w:t xml:space="preserve">the protected characteristics, </w:t>
      </w:r>
      <w:r w:rsidRPr="00E60618">
        <w:rPr>
          <w:rFonts w:cs="Arial"/>
          <w:sz w:val="24"/>
          <w:szCs w:val="24"/>
        </w:rPr>
        <w:t>please briefly document your reasons below and attach this to the decision-making papers. (It goes without saying that if the lack of impact is obvious, it need only be very briefly noted.)</w:t>
      </w:r>
    </w:p>
    <w:p w14:paraId="73753650" w14:textId="77777777" w:rsidR="00E60618" w:rsidRPr="00E60618" w:rsidRDefault="00E60618" w:rsidP="00E60618">
      <w:pPr>
        <w:spacing w:after="0" w:line="240" w:lineRule="auto"/>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E60618" w14:paraId="0276C36A" w14:textId="77777777">
        <w:tc>
          <w:tcPr>
            <w:tcW w:w="9242" w:type="dxa"/>
          </w:tcPr>
          <w:p w14:paraId="07DB4871" w14:textId="77777777" w:rsidR="00993F64" w:rsidRPr="00E60618" w:rsidRDefault="006E4165" w:rsidP="00E60618">
            <w:pPr>
              <w:spacing w:after="0" w:line="240" w:lineRule="auto"/>
              <w:rPr>
                <w:rFonts w:cs="Arial"/>
                <w:sz w:val="24"/>
                <w:szCs w:val="24"/>
              </w:rPr>
            </w:pPr>
            <w:r w:rsidRPr="00E60618">
              <w:rPr>
                <w:rFonts w:cs="Arial"/>
                <w:sz w:val="24"/>
                <w:szCs w:val="24"/>
              </w:rPr>
              <w:fldChar w:fldCharType="begin">
                <w:ffData>
                  <w:name w:val="Text11"/>
                  <w:enabled/>
                  <w:calcOnExit w:val="0"/>
                  <w:textInput/>
                </w:ffData>
              </w:fldChar>
            </w:r>
            <w:bookmarkStart w:id="0" w:name="Text11"/>
            <w:r w:rsidR="00993F64" w:rsidRPr="00E60618">
              <w:rPr>
                <w:rFonts w:cs="Arial"/>
                <w:sz w:val="24"/>
                <w:szCs w:val="24"/>
              </w:rPr>
              <w:instrText xml:space="preserve"> FORMTEXT </w:instrText>
            </w:r>
            <w:r w:rsidRPr="00E60618">
              <w:rPr>
                <w:rFonts w:cs="Arial"/>
                <w:sz w:val="24"/>
                <w:szCs w:val="24"/>
              </w:rPr>
            </w:r>
            <w:r w:rsidRPr="00E60618">
              <w:rPr>
                <w:rFonts w:cs="Arial"/>
                <w:sz w:val="24"/>
                <w:szCs w:val="24"/>
              </w:rPr>
              <w:fldChar w:fldCharType="separate"/>
            </w:r>
            <w:r w:rsidR="00993F64" w:rsidRPr="00E60618">
              <w:rPr>
                <w:rFonts w:cs="Arial"/>
                <w:noProof/>
                <w:sz w:val="24"/>
                <w:szCs w:val="24"/>
              </w:rPr>
              <w:t> </w:t>
            </w:r>
            <w:r w:rsidR="00993F64" w:rsidRPr="00E60618">
              <w:rPr>
                <w:rFonts w:cs="Arial"/>
                <w:noProof/>
                <w:sz w:val="24"/>
                <w:szCs w:val="24"/>
              </w:rPr>
              <w:t> </w:t>
            </w:r>
            <w:r w:rsidR="00993F64" w:rsidRPr="00E60618">
              <w:rPr>
                <w:rFonts w:cs="Arial"/>
                <w:noProof/>
                <w:sz w:val="24"/>
                <w:szCs w:val="24"/>
              </w:rPr>
              <w:t> </w:t>
            </w:r>
            <w:r w:rsidR="00993F64" w:rsidRPr="00E60618">
              <w:rPr>
                <w:rFonts w:cs="Arial"/>
                <w:noProof/>
                <w:sz w:val="24"/>
                <w:szCs w:val="24"/>
              </w:rPr>
              <w:t> </w:t>
            </w:r>
            <w:r w:rsidR="00993F64" w:rsidRPr="00E60618">
              <w:rPr>
                <w:rFonts w:cs="Arial"/>
                <w:noProof/>
                <w:sz w:val="24"/>
                <w:szCs w:val="24"/>
              </w:rPr>
              <w:t> </w:t>
            </w:r>
            <w:r w:rsidRPr="00E60618">
              <w:rPr>
                <w:rFonts w:cs="Arial"/>
                <w:sz w:val="24"/>
                <w:szCs w:val="24"/>
              </w:rPr>
              <w:fldChar w:fldCharType="end"/>
            </w:r>
            <w:bookmarkEnd w:id="0"/>
          </w:p>
        </w:tc>
      </w:tr>
    </w:tbl>
    <w:p w14:paraId="4A36F042" w14:textId="733BD6BF" w:rsidR="00993F64" w:rsidRPr="00E60618" w:rsidRDefault="00993F64" w:rsidP="00E60618">
      <w:pPr>
        <w:spacing w:after="0" w:line="240" w:lineRule="auto"/>
        <w:rPr>
          <w:rFonts w:cs="Arial"/>
          <w:b/>
          <w:sz w:val="24"/>
          <w:szCs w:val="24"/>
        </w:rPr>
      </w:pPr>
    </w:p>
    <w:p w14:paraId="38ABFBFA" w14:textId="77777777" w:rsidR="00993F64" w:rsidRDefault="00993F64" w:rsidP="00E60618">
      <w:pPr>
        <w:spacing w:after="0" w:line="240" w:lineRule="auto"/>
        <w:outlineLvl w:val="0"/>
        <w:rPr>
          <w:rFonts w:cs="Arial"/>
          <w:b/>
          <w:sz w:val="24"/>
          <w:szCs w:val="24"/>
        </w:rPr>
      </w:pPr>
      <w:r w:rsidRPr="00E60618">
        <w:rPr>
          <w:rFonts w:cs="Arial"/>
          <w:b/>
          <w:sz w:val="24"/>
          <w:szCs w:val="24"/>
        </w:rPr>
        <w:t xml:space="preserve">Question </w:t>
      </w:r>
      <w:r w:rsidR="00F00DE0" w:rsidRPr="00E60618">
        <w:rPr>
          <w:rFonts w:cs="Arial"/>
          <w:b/>
          <w:sz w:val="24"/>
          <w:szCs w:val="24"/>
        </w:rPr>
        <w:t xml:space="preserve">1 – </w:t>
      </w:r>
      <w:r w:rsidRPr="00E60618">
        <w:rPr>
          <w:rFonts w:cs="Arial"/>
          <w:b/>
          <w:sz w:val="24"/>
          <w:szCs w:val="24"/>
        </w:rPr>
        <w:t>Background Evidence</w:t>
      </w:r>
    </w:p>
    <w:p w14:paraId="72B18169" w14:textId="77777777" w:rsidR="00E60618" w:rsidRPr="00E60618" w:rsidRDefault="00E60618" w:rsidP="00E60618">
      <w:pPr>
        <w:spacing w:after="0" w:line="240" w:lineRule="auto"/>
        <w:outlineLvl w:val="0"/>
        <w:rPr>
          <w:rFonts w:cs="Arial"/>
          <w:b/>
          <w:sz w:val="24"/>
          <w:szCs w:val="24"/>
        </w:rPr>
      </w:pPr>
    </w:p>
    <w:p w14:paraId="38EE8428" w14:textId="77777777" w:rsidR="00993F64" w:rsidRPr="00E60618" w:rsidRDefault="00993F64" w:rsidP="00E60618">
      <w:pPr>
        <w:spacing w:after="0" w:line="240" w:lineRule="auto"/>
        <w:rPr>
          <w:rFonts w:cs="Arial"/>
          <w:sz w:val="24"/>
          <w:szCs w:val="24"/>
        </w:rPr>
      </w:pPr>
      <w:r w:rsidRPr="00E60618">
        <w:rPr>
          <w:rFonts w:cs="Arial"/>
          <w:sz w:val="24"/>
          <w:szCs w:val="24"/>
        </w:rPr>
        <w:t>What information do you have about the different groups of people who may be affected by this decision – e.g. employees or service users   (you could use monitoring data, survey data, etc</w:t>
      </w:r>
      <w:r w:rsidR="00F00DE0" w:rsidRPr="00E60618">
        <w:rPr>
          <w:rFonts w:cs="Arial"/>
          <w:sz w:val="24"/>
          <w:szCs w:val="24"/>
        </w:rPr>
        <w:t>. to compile this)?</w:t>
      </w:r>
      <w:r w:rsidRPr="00E60618">
        <w:rPr>
          <w:rFonts w:cs="Arial"/>
          <w:sz w:val="24"/>
          <w:szCs w:val="24"/>
        </w:rPr>
        <w:t xml:space="preserve"> As indicated above, the relevant protected characteristics are: </w:t>
      </w:r>
    </w:p>
    <w:p w14:paraId="3150C04F" w14:textId="77777777" w:rsidR="00993F64" w:rsidRPr="00E60618" w:rsidRDefault="00993F64" w:rsidP="00E60618">
      <w:pPr>
        <w:pStyle w:val="ColorfulList-Accent11"/>
        <w:numPr>
          <w:ilvl w:val="0"/>
          <w:numId w:val="1"/>
        </w:numPr>
        <w:spacing w:after="0" w:line="240" w:lineRule="auto"/>
        <w:rPr>
          <w:rFonts w:cs="Arial"/>
          <w:sz w:val="24"/>
          <w:szCs w:val="24"/>
        </w:rPr>
      </w:pPr>
      <w:r w:rsidRPr="00E60618">
        <w:rPr>
          <w:rFonts w:cs="Arial"/>
          <w:sz w:val="24"/>
          <w:szCs w:val="24"/>
        </w:rPr>
        <w:t>Age</w:t>
      </w:r>
    </w:p>
    <w:p w14:paraId="01EE5F02" w14:textId="77777777" w:rsidR="00993F64" w:rsidRPr="00E60618" w:rsidRDefault="00993F64" w:rsidP="00E60618">
      <w:pPr>
        <w:pStyle w:val="ColorfulList-Accent11"/>
        <w:numPr>
          <w:ilvl w:val="0"/>
          <w:numId w:val="1"/>
        </w:numPr>
        <w:spacing w:after="0" w:line="240" w:lineRule="auto"/>
        <w:rPr>
          <w:rFonts w:cs="Arial"/>
          <w:sz w:val="24"/>
          <w:szCs w:val="24"/>
        </w:rPr>
      </w:pPr>
      <w:r w:rsidRPr="00E60618">
        <w:rPr>
          <w:rFonts w:cs="Arial"/>
          <w:sz w:val="24"/>
          <w:szCs w:val="24"/>
        </w:rPr>
        <w:t>Disability including Deaf people</w:t>
      </w:r>
    </w:p>
    <w:p w14:paraId="30BF8E11" w14:textId="77777777" w:rsidR="00993F64" w:rsidRPr="00E60618" w:rsidRDefault="00993F64" w:rsidP="00E60618">
      <w:pPr>
        <w:pStyle w:val="ColorfulList-Accent11"/>
        <w:numPr>
          <w:ilvl w:val="0"/>
          <w:numId w:val="1"/>
        </w:numPr>
        <w:spacing w:after="0" w:line="240" w:lineRule="auto"/>
        <w:rPr>
          <w:rFonts w:cs="Arial"/>
          <w:sz w:val="24"/>
          <w:szCs w:val="24"/>
        </w:rPr>
      </w:pPr>
      <w:r w:rsidRPr="00E60618">
        <w:rPr>
          <w:rFonts w:cs="Arial"/>
          <w:sz w:val="24"/>
          <w:szCs w:val="24"/>
        </w:rPr>
        <w:t>Gender reassignment/gender identity</w:t>
      </w:r>
    </w:p>
    <w:p w14:paraId="3FBA00D0" w14:textId="77777777" w:rsidR="00993F64" w:rsidRPr="00E60618" w:rsidRDefault="00993F64" w:rsidP="00E60618">
      <w:pPr>
        <w:pStyle w:val="ColorfulList-Accent11"/>
        <w:numPr>
          <w:ilvl w:val="0"/>
          <w:numId w:val="1"/>
        </w:numPr>
        <w:spacing w:after="0" w:line="240" w:lineRule="auto"/>
        <w:rPr>
          <w:rFonts w:cs="Arial"/>
          <w:sz w:val="24"/>
          <w:szCs w:val="24"/>
        </w:rPr>
      </w:pPr>
      <w:r w:rsidRPr="00E60618">
        <w:rPr>
          <w:rFonts w:cs="Arial"/>
          <w:sz w:val="24"/>
          <w:szCs w:val="24"/>
        </w:rPr>
        <w:t>Pregnancy and maternity</w:t>
      </w:r>
    </w:p>
    <w:p w14:paraId="5DBE05D9" w14:textId="77777777" w:rsidR="00993F64" w:rsidRPr="00E60618" w:rsidRDefault="00993F64" w:rsidP="00E60618">
      <w:pPr>
        <w:pStyle w:val="ColorfulList-Accent11"/>
        <w:numPr>
          <w:ilvl w:val="0"/>
          <w:numId w:val="1"/>
        </w:numPr>
        <w:spacing w:after="0" w:line="240" w:lineRule="auto"/>
        <w:rPr>
          <w:rFonts w:cs="Arial"/>
          <w:sz w:val="24"/>
          <w:szCs w:val="24"/>
        </w:rPr>
      </w:pPr>
      <w:r w:rsidRPr="00E60618">
        <w:rPr>
          <w:rFonts w:cs="Arial"/>
          <w:sz w:val="24"/>
          <w:szCs w:val="24"/>
        </w:rPr>
        <w:t>Race/Ethnicity/Nationality</w:t>
      </w:r>
    </w:p>
    <w:p w14:paraId="5DF35150" w14:textId="77777777" w:rsidR="00993F64" w:rsidRPr="00E60618" w:rsidRDefault="00993F64" w:rsidP="00E60618">
      <w:pPr>
        <w:pStyle w:val="ColorfulList-Accent11"/>
        <w:numPr>
          <w:ilvl w:val="0"/>
          <w:numId w:val="1"/>
        </w:numPr>
        <w:spacing w:after="0" w:line="240" w:lineRule="auto"/>
        <w:rPr>
          <w:rFonts w:cs="Arial"/>
          <w:sz w:val="24"/>
          <w:szCs w:val="24"/>
        </w:rPr>
      </w:pPr>
      <w:r w:rsidRPr="00E60618">
        <w:rPr>
          <w:rFonts w:cs="Arial"/>
          <w:sz w:val="24"/>
          <w:szCs w:val="24"/>
        </w:rPr>
        <w:t>Religion or belief</w:t>
      </w:r>
    </w:p>
    <w:p w14:paraId="5A835116" w14:textId="77777777" w:rsidR="00993F64" w:rsidRPr="00E60618" w:rsidRDefault="00993F64" w:rsidP="00E60618">
      <w:pPr>
        <w:pStyle w:val="ColorfulList-Accent11"/>
        <w:numPr>
          <w:ilvl w:val="0"/>
          <w:numId w:val="1"/>
        </w:numPr>
        <w:spacing w:after="0" w:line="240" w:lineRule="auto"/>
        <w:rPr>
          <w:rFonts w:cs="Arial"/>
          <w:sz w:val="24"/>
          <w:szCs w:val="24"/>
        </w:rPr>
      </w:pPr>
      <w:r w:rsidRPr="00E60618">
        <w:rPr>
          <w:rFonts w:cs="Arial"/>
          <w:sz w:val="24"/>
          <w:szCs w:val="24"/>
        </w:rPr>
        <w:t>Sex/gender</w:t>
      </w:r>
    </w:p>
    <w:p w14:paraId="7ACAAFD3" w14:textId="77777777" w:rsidR="00993F64" w:rsidRPr="00E60618" w:rsidRDefault="00993F64" w:rsidP="00E60618">
      <w:pPr>
        <w:pStyle w:val="ColorfulList-Accent11"/>
        <w:numPr>
          <w:ilvl w:val="0"/>
          <w:numId w:val="1"/>
        </w:numPr>
        <w:spacing w:after="0" w:line="240" w:lineRule="auto"/>
        <w:rPr>
          <w:rFonts w:cs="Arial"/>
          <w:sz w:val="24"/>
          <w:szCs w:val="24"/>
        </w:rPr>
      </w:pPr>
      <w:r w:rsidRPr="00E60618">
        <w:rPr>
          <w:rFonts w:cs="Arial"/>
          <w:sz w:val="24"/>
          <w:szCs w:val="24"/>
        </w:rPr>
        <w:t>Sexual orientation</w:t>
      </w:r>
    </w:p>
    <w:p w14:paraId="4CC83500" w14:textId="77777777" w:rsidR="00993F64" w:rsidRPr="00E60618" w:rsidRDefault="00993F64" w:rsidP="00E60618">
      <w:pPr>
        <w:pStyle w:val="ColorfulList-Accent11"/>
        <w:numPr>
          <w:ilvl w:val="0"/>
          <w:numId w:val="1"/>
        </w:numPr>
        <w:spacing w:after="0" w:line="240" w:lineRule="auto"/>
        <w:rPr>
          <w:rFonts w:cs="Arial"/>
          <w:sz w:val="24"/>
          <w:szCs w:val="24"/>
        </w:rPr>
      </w:pPr>
      <w:r w:rsidRPr="00E60618">
        <w:rPr>
          <w:rFonts w:cs="Arial"/>
          <w:sz w:val="24"/>
          <w:szCs w:val="24"/>
        </w:rPr>
        <w:t xml:space="preserve">Marriage or Civil Partnership status  (in respect of  which the s. 149 requires only that due regard be paid to the need to eliminate discrimination, harassment or victimisation or other conduct which is prohibited by the Act). </w:t>
      </w:r>
    </w:p>
    <w:p w14:paraId="37A62AE0" w14:textId="77777777" w:rsidR="00993F64" w:rsidRPr="00E60618" w:rsidRDefault="00993F64" w:rsidP="00E60618">
      <w:pPr>
        <w:pStyle w:val="ColorfulList-Accent11"/>
        <w:spacing w:after="0" w:line="240" w:lineRule="auto"/>
        <w:rPr>
          <w:rFonts w:cs="Arial"/>
          <w:sz w:val="24"/>
          <w:szCs w:val="24"/>
        </w:rPr>
      </w:pPr>
    </w:p>
    <w:p w14:paraId="7CC7A019" w14:textId="11C5B4CE" w:rsidR="00993F64" w:rsidRPr="00E60618" w:rsidRDefault="00993F64" w:rsidP="00E60618">
      <w:pPr>
        <w:pStyle w:val="ColorfulList-Accent11"/>
        <w:spacing w:after="0" w:line="240" w:lineRule="auto"/>
        <w:ind w:left="0"/>
        <w:rPr>
          <w:rFonts w:cs="Arial"/>
          <w:sz w:val="24"/>
          <w:szCs w:val="24"/>
        </w:rPr>
      </w:pPr>
      <w:r w:rsidRPr="00E60618">
        <w:rPr>
          <w:rFonts w:cs="Arial"/>
          <w:sz w:val="24"/>
          <w:szCs w:val="24"/>
        </w:rPr>
        <w:t xml:space="preserve">In considering this question you should again consider whether the decision under consideration could impact upon specific sub-groups e.g. people of a specific religion or people with a particular disability.  You should also consider how the decision is likely to affect those who share two or more of the protected characteristics – for example, older women, disabled, elderly people, and so on. </w:t>
      </w:r>
    </w:p>
    <w:p w14:paraId="1155DF4A" w14:textId="77777777" w:rsidR="00993F64" w:rsidRPr="00E60618" w:rsidRDefault="00993F64" w:rsidP="00E60618">
      <w:pPr>
        <w:pStyle w:val="ColorfulList-Accent11"/>
        <w:spacing w:after="0" w:line="240" w:lineRule="auto"/>
        <w:ind w:left="0"/>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E60618" w14:paraId="5C93A20F" w14:textId="77777777">
        <w:tc>
          <w:tcPr>
            <w:tcW w:w="9242" w:type="dxa"/>
          </w:tcPr>
          <w:p w14:paraId="2663C545" w14:textId="77777777" w:rsidR="00993F64" w:rsidRPr="00E60618" w:rsidRDefault="004A1DCD" w:rsidP="00E60618">
            <w:pPr>
              <w:spacing w:after="0" w:line="240" w:lineRule="auto"/>
              <w:rPr>
                <w:rFonts w:cs="Arial"/>
                <w:sz w:val="24"/>
                <w:szCs w:val="24"/>
              </w:rPr>
            </w:pPr>
            <w:r w:rsidRPr="00E60618">
              <w:rPr>
                <w:rFonts w:cs="Arial"/>
                <w:sz w:val="24"/>
                <w:szCs w:val="24"/>
              </w:rPr>
              <w:t>The Blue Badge Service holds records of all current Blue Badge holders and of people who have applied for Blue Badges within the last three years. Successful Blue Badge applicants are considered to have a permanent and substantial disability that means that they are unable to or have very considerable difficulty in walking. A large proportion of applicants are also elderly, due to walking ability being one of the characteristics that is affected by disabilities encountered in old age.</w:t>
            </w:r>
          </w:p>
        </w:tc>
      </w:tr>
    </w:tbl>
    <w:p w14:paraId="26BD09EB" w14:textId="77777777" w:rsidR="00993F64" w:rsidRPr="00E60618" w:rsidRDefault="00993F64" w:rsidP="00E60618">
      <w:pPr>
        <w:spacing w:after="0" w:line="240" w:lineRule="auto"/>
        <w:rPr>
          <w:rFonts w:cs="Arial"/>
          <w:sz w:val="24"/>
          <w:szCs w:val="24"/>
        </w:rPr>
      </w:pPr>
    </w:p>
    <w:p w14:paraId="68B601A0" w14:textId="77777777" w:rsidR="00E60618" w:rsidRDefault="00E60618" w:rsidP="00E60618">
      <w:pPr>
        <w:spacing w:after="0" w:line="240" w:lineRule="auto"/>
        <w:rPr>
          <w:rFonts w:cs="Arial"/>
          <w:b/>
          <w:sz w:val="24"/>
          <w:szCs w:val="24"/>
        </w:rPr>
      </w:pPr>
    </w:p>
    <w:p w14:paraId="29693935" w14:textId="77777777" w:rsidR="00E60618" w:rsidRDefault="00E60618" w:rsidP="00E60618">
      <w:pPr>
        <w:spacing w:after="0" w:line="240" w:lineRule="auto"/>
        <w:rPr>
          <w:rFonts w:cs="Arial"/>
          <w:b/>
          <w:sz w:val="24"/>
          <w:szCs w:val="24"/>
        </w:rPr>
      </w:pPr>
    </w:p>
    <w:p w14:paraId="3D324880" w14:textId="77777777" w:rsidR="00993F64" w:rsidRDefault="00993F64" w:rsidP="00E60618">
      <w:pPr>
        <w:spacing w:after="0" w:line="240" w:lineRule="auto"/>
        <w:rPr>
          <w:rFonts w:cs="Arial"/>
          <w:b/>
          <w:sz w:val="24"/>
          <w:szCs w:val="24"/>
        </w:rPr>
      </w:pPr>
      <w:r w:rsidRPr="00E60618">
        <w:rPr>
          <w:rFonts w:cs="Arial"/>
          <w:b/>
          <w:sz w:val="24"/>
          <w:szCs w:val="24"/>
        </w:rPr>
        <w:t>Question 2 – Engagement/Consultation</w:t>
      </w:r>
    </w:p>
    <w:p w14:paraId="44C4772D" w14:textId="77777777" w:rsidR="00E60618" w:rsidRPr="00E60618" w:rsidRDefault="00E60618" w:rsidP="00E60618">
      <w:pPr>
        <w:spacing w:after="0" w:line="240" w:lineRule="auto"/>
        <w:rPr>
          <w:rFonts w:cs="Arial"/>
          <w:b/>
          <w:sz w:val="24"/>
          <w:szCs w:val="24"/>
        </w:rPr>
      </w:pPr>
    </w:p>
    <w:p w14:paraId="4D141EF5" w14:textId="0E866D62" w:rsidR="00993F64" w:rsidRDefault="00993F64" w:rsidP="00E60618">
      <w:pPr>
        <w:spacing w:after="0" w:line="240" w:lineRule="auto"/>
        <w:rPr>
          <w:rFonts w:cs="Arial"/>
          <w:sz w:val="24"/>
          <w:szCs w:val="24"/>
        </w:rPr>
      </w:pPr>
      <w:r w:rsidRPr="00E60618">
        <w:rPr>
          <w:rFonts w:cs="Arial"/>
          <w:sz w:val="24"/>
          <w:szCs w:val="24"/>
        </w:rPr>
        <w:t>How have you tried to involve people/groups that are potentially affected by your decision?  Please describe what engagement has t</w:t>
      </w:r>
      <w:r w:rsidR="00E60618">
        <w:rPr>
          <w:rFonts w:cs="Arial"/>
          <w:sz w:val="24"/>
          <w:szCs w:val="24"/>
        </w:rPr>
        <w:t>aken place, with whom and when.</w:t>
      </w:r>
    </w:p>
    <w:p w14:paraId="5D6533F0" w14:textId="77777777" w:rsidR="00E60618" w:rsidRPr="00E60618" w:rsidRDefault="00E60618" w:rsidP="00E60618">
      <w:pPr>
        <w:spacing w:after="0" w:line="240" w:lineRule="auto"/>
        <w:rPr>
          <w:rFonts w:cs="Arial"/>
          <w:sz w:val="24"/>
          <w:szCs w:val="24"/>
        </w:rPr>
      </w:pPr>
    </w:p>
    <w:p w14:paraId="17F46949" w14:textId="77777777" w:rsidR="00993F64" w:rsidRDefault="00993F64" w:rsidP="00E60618">
      <w:pPr>
        <w:spacing w:after="0" w:line="240" w:lineRule="auto"/>
        <w:rPr>
          <w:rFonts w:cs="Arial"/>
          <w:sz w:val="24"/>
          <w:szCs w:val="24"/>
        </w:rPr>
      </w:pPr>
      <w:r w:rsidRPr="00E60618">
        <w:rPr>
          <w:rFonts w:cs="Arial"/>
          <w:sz w:val="24"/>
          <w:szCs w:val="24"/>
        </w:rPr>
        <w:t>(Please ensure that you retain evidence of the consultation in case of any further enquiries. This includes the results of consultation or data gathering at any stage of the process)</w:t>
      </w:r>
    </w:p>
    <w:p w14:paraId="561F115B" w14:textId="77777777" w:rsidR="00E60618" w:rsidRPr="00E60618" w:rsidRDefault="00E60618" w:rsidP="00E60618">
      <w:pPr>
        <w:spacing w:after="0" w:line="240" w:lineRule="auto"/>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E60618" w14:paraId="6201F740" w14:textId="77777777">
        <w:tc>
          <w:tcPr>
            <w:tcW w:w="9242" w:type="dxa"/>
          </w:tcPr>
          <w:p w14:paraId="1677C58D" w14:textId="77777777" w:rsidR="00993F64" w:rsidRDefault="00F00DE0" w:rsidP="00E60618">
            <w:pPr>
              <w:spacing w:after="0" w:line="240" w:lineRule="auto"/>
              <w:rPr>
                <w:rFonts w:cs="Arial"/>
                <w:sz w:val="24"/>
                <w:szCs w:val="24"/>
              </w:rPr>
            </w:pPr>
            <w:r w:rsidRPr="00E60618">
              <w:rPr>
                <w:rFonts w:cs="Arial"/>
                <w:sz w:val="24"/>
                <w:szCs w:val="24"/>
              </w:rPr>
              <w:t xml:space="preserve">A consultation with members of the public has not been carried out. This is because the policy mainly reflects the guidelines published by the Department for Transport </w:t>
            </w:r>
            <w:r w:rsidR="00CD0502" w:rsidRPr="00E60618">
              <w:rPr>
                <w:rFonts w:cs="Arial"/>
                <w:sz w:val="24"/>
                <w:szCs w:val="24"/>
              </w:rPr>
              <w:t>and to which the Blue Badge Service already works.</w:t>
            </w:r>
            <w:r w:rsidR="004A1DCD" w:rsidRPr="00E60618">
              <w:rPr>
                <w:rFonts w:cs="Arial"/>
                <w:sz w:val="24"/>
                <w:szCs w:val="24"/>
              </w:rPr>
              <w:t xml:space="preserve"> The policy has been drafted in accordance with the guidelines issued by the Department for Transport and as a result of evaluation of other local authorities' policies and procedures.</w:t>
            </w:r>
          </w:p>
          <w:p w14:paraId="00E9B837" w14:textId="77777777" w:rsidR="00E60618" w:rsidRPr="00E60618" w:rsidRDefault="00E60618" w:rsidP="00E60618">
            <w:pPr>
              <w:spacing w:after="0" w:line="240" w:lineRule="auto"/>
              <w:rPr>
                <w:rFonts w:cs="Arial"/>
                <w:sz w:val="24"/>
                <w:szCs w:val="24"/>
              </w:rPr>
            </w:pPr>
          </w:p>
          <w:p w14:paraId="0BE27643" w14:textId="77777777" w:rsidR="004A1DCD" w:rsidRDefault="00CD0502" w:rsidP="00E60618">
            <w:pPr>
              <w:spacing w:after="0" w:line="240" w:lineRule="auto"/>
              <w:rPr>
                <w:rFonts w:cs="Arial"/>
                <w:sz w:val="24"/>
                <w:szCs w:val="24"/>
              </w:rPr>
            </w:pPr>
            <w:r w:rsidRPr="00E60618">
              <w:rPr>
                <w:rFonts w:cs="Arial"/>
                <w:sz w:val="24"/>
                <w:szCs w:val="24"/>
              </w:rPr>
              <w:t xml:space="preserve">Local authorities have been able to charge up to £10 for successful Blue Badge applications since January 2012. Research has revealed that Lancashire is the highest issuing authority of Blue Badges in the country and the only authority to provide Badges free of charge. Neighbouring authorities such as Blackpool, Bolton and Blackburn with </w:t>
            </w:r>
            <w:proofErr w:type="spellStart"/>
            <w:r w:rsidRPr="00E60618">
              <w:rPr>
                <w:rFonts w:cs="Arial"/>
                <w:sz w:val="24"/>
                <w:szCs w:val="24"/>
              </w:rPr>
              <w:t>Darwen</w:t>
            </w:r>
            <w:proofErr w:type="spellEnd"/>
            <w:r w:rsidRPr="00E60618">
              <w:rPr>
                <w:rFonts w:cs="Arial"/>
                <w:sz w:val="24"/>
                <w:szCs w:val="24"/>
              </w:rPr>
              <w:t xml:space="preserve"> Borough </w:t>
            </w:r>
            <w:r w:rsidR="00222779" w:rsidRPr="00E60618">
              <w:rPr>
                <w:rFonts w:cs="Arial"/>
                <w:sz w:val="24"/>
                <w:szCs w:val="24"/>
              </w:rPr>
              <w:t>all charge the maximum £10 fee and have charged for Blue Badges since the scheme began in 2000. These authorities therefore did not carry out a consultation with members of the public regarding charging.</w:t>
            </w:r>
          </w:p>
          <w:p w14:paraId="214CB587" w14:textId="77777777" w:rsidR="00E60618" w:rsidRPr="00E60618" w:rsidRDefault="00E60618" w:rsidP="00E60618">
            <w:pPr>
              <w:spacing w:after="0" w:line="240" w:lineRule="auto"/>
              <w:rPr>
                <w:rFonts w:cs="Arial"/>
                <w:sz w:val="24"/>
                <w:szCs w:val="24"/>
              </w:rPr>
            </w:pPr>
          </w:p>
          <w:p w14:paraId="09DF991F" w14:textId="23858A93" w:rsidR="004A1DCD" w:rsidRPr="00E60618" w:rsidRDefault="004A1DCD" w:rsidP="00E60618">
            <w:pPr>
              <w:spacing w:after="0" w:line="240" w:lineRule="auto"/>
              <w:rPr>
                <w:rFonts w:cs="Arial"/>
                <w:sz w:val="24"/>
                <w:szCs w:val="24"/>
              </w:rPr>
            </w:pPr>
            <w:r w:rsidRPr="00E60618">
              <w:rPr>
                <w:rFonts w:cs="Arial"/>
                <w:sz w:val="24"/>
                <w:szCs w:val="24"/>
              </w:rPr>
              <w:t>General and charging policies from other authorities have been evaluated and consider</w:t>
            </w:r>
            <w:r w:rsidR="00E66898" w:rsidRPr="00E60618">
              <w:rPr>
                <w:rFonts w:cs="Arial"/>
                <w:sz w:val="24"/>
                <w:szCs w:val="24"/>
              </w:rPr>
              <w:t>ed</w:t>
            </w:r>
            <w:r w:rsidRPr="00E60618">
              <w:rPr>
                <w:rFonts w:cs="Arial"/>
                <w:sz w:val="24"/>
                <w:szCs w:val="24"/>
              </w:rPr>
              <w:t xml:space="preserve"> when drafting the Lancashire Blue Badge policy.</w:t>
            </w:r>
          </w:p>
        </w:tc>
      </w:tr>
    </w:tbl>
    <w:p w14:paraId="00774CE9" w14:textId="77777777" w:rsidR="00993F64" w:rsidRPr="00E60618" w:rsidRDefault="00993F64" w:rsidP="00E60618">
      <w:pPr>
        <w:spacing w:after="0" w:line="240" w:lineRule="auto"/>
        <w:rPr>
          <w:rFonts w:cs="Arial"/>
          <w:sz w:val="24"/>
          <w:szCs w:val="24"/>
        </w:rPr>
      </w:pPr>
    </w:p>
    <w:p w14:paraId="7BCE4761" w14:textId="15ED791A" w:rsidR="00993F64" w:rsidRDefault="00993F64" w:rsidP="00E60618">
      <w:pPr>
        <w:spacing w:after="0" w:line="240" w:lineRule="auto"/>
        <w:outlineLvl w:val="0"/>
        <w:rPr>
          <w:rFonts w:cs="Arial"/>
          <w:b/>
          <w:sz w:val="24"/>
          <w:szCs w:val="24"/>
        </w:rPr>
      </w:pPr>
      <w:r w:rsidRPr="00E60618">
        <w:rPr>
          <w:rFonts w:cs="Arial"/>
          <w:b/>
          <w:sz w:val="24"/>
          <w:szCs w:val="24"/>
        </w:rPr>
        <w:t xml:space="preserve">Question </w:t>
      </w:r>
      <w:r w:rsidR="00E60618">
        <w:rPr>
          <w:rFonts w:cs="Arial"/>
          <w:b/>
          <w:sz w:val="24"/>
          <w:szCs w:val="24"/>
        </w:rPr>
        <w:t>3 – Analysing Impact</w:t>
      </w:r>
    </w:p>
    <w:p w14:paraId="2DFB1F53" w14:textId="77777777" w:rsidR="00E60618" w:rsidRPr="00E60618" w:rsidRDefault="00E60618" w:rsidP="00E60618">
      <w:pPr>
        <w:spacing w:after="0" w:line="240" w:lineRule="auto"/>
        <w:outlineLvl w:val="0"/>
        <w:rPr>
          <w:rFonts w:cs="Arial"/>
          <w:b/>
          <w:sz w:val="24"/>
          <w:szCs w:val="24"/>
        </w:rPr>
      </w:pPr>
    </w:p>
    <w:p w14:paraId="3395520C" w14:textId="77777777" w:rsidR="00993F64" w:rsidRDefault="00993F64" w:rsidP="00E60618">
      <w:pPr>
        <w:spacing w:after="0" w:line="240" w:lineRule="auto"/>
        <w:rPr>
          <w:rFonts w:cs="Arial"/>
          <w:sz w:val="24"/>
          <w:szCs w:val="24"/>
        </w:rPr>
      </w:pPr>
      <w:r w:rsidRPr="00E60618">
        <w:rPr>
          <w:rFonts w:cs="Arial"/>
          <w:sz w:val="24"/>
          <w:szCs w:val="24"/>
        </w:rPr>
        <w:t>Could your proposal potentially disadvantage particular groups sharing any of the protected characteristics and if so which groups and in what way?</w:t>
      </w:r>
    </w:p>
    <w:p w14:paraId="524B9048" w14:textId="77777777" w:rsidR="00E60618" w:rsidRPr="00E60618" w:rsidRDefault="00E60618" w:rsidP="00E60618">
      <w:pPr>
        <w:spacing w:after="0" w:line="240" w:lineRule="auto"/>
        <w:rPr>
          <w:rFonts w:cs="Arial"/>
          <w:sz w:val="24"/>
          <w:szCs w:val="24"/>
        </w:rPr>
      </w:pPr>
    </w:p>
    <w:p w14:paraId="0279547B" w14:textId="77777777" w:rsidR="00993F64" w:rsidRDefault="00993F64" w:rsidP="00E60618">
      <w:pPr>
        <w:spacing w:after="0" w:line="240" w:lineRule="auto"/>
        <w:rPr>
          <w:rFonts w:cs="Arial"/>
          <w:sz w:val="24"/>
          <w:szCs w:val="24"/>
        </w:rPr>
      </w:pPr>
      <w:r w:rsidRPr="00E60618">
        <w:rPr>
          <w:rFonts w:cs="Arial"/>
          <w:sz w:val="24"/>
          <w:szCs w:val="24"/>
        </w:rPr>
        <w:t>It is particularly important in considering this question to get to grips with the actual practical impact on those affected.  The decision-makers need to know in clear and specific terms what the impact may be and how serious, or perhaps minor, it may be – will people need to walk a few metres further to catch a bus, or to attend school? Will they be cut off altogether from vital services? The answers to such questions must be fully and frankly documented, for better or for worse, so that they can be properly evaluated when the decision is made.</w:t>
      </w:r>
    </w:p>
    <w:p w14:paraId="37EAF455" w14:textId="77777777" w:rsidR="00E60618" w:rsidRPr="00E60618" w:rsidRDefault="00E60618" w:rsidP="00E60618">
      <w:pPr>
        <w:spacing w:after="0" w:line="240" w:lineRule="auto"/>
        <w:rPr>
          <w:rFonts w:cs="Arial"/>
          <w:sz w:val="24"/>
          <w:szCs w:val="24"/>
        </w:rPr>
      </w:pPr>
    </w:p>
    <w:p w14:paraId="03AA960E" w14:textId="77777777" w:rsidR="00993F64" w:rsidRDefault="00993F64" w:rsidP="00E60618">
      <w:pPr>
        <w:spacing w:after="0" w:line="240" w:lineRule="auto"/>
        <w:rPr>
          <w:rFonts w:cs="Arial"/>
          <w:sz w:val="24"/>
          <w:szCs w:val="24"/>
        </w:rPr>
      </w:pPr>
      <w:r w:rsidRPr="00E60618">
        <w:rPr>
          <w:rFonts w:cs="Arial"/>
          <w:sz w:val="24"/>
          <w:szCs w:val="24"/>
        </w:rPr>
        <w:t xml:space="preserve">Could your proposal potentially impact on individuals sharing the protected characteristics in any of the following </w:t>
      </w:r>
      <w:proofErr w:type="gramStart"/>
      <w:r w:rsidRPr="00E60618">
        <w:rPr>
          <w:rFonts w:cs="Arial"/>
          <w:sz w:val="24"/>
          <w:szCs w:val="24"/>
        </w:rPr>
        <w:t>ways:</w:t>
      </w:r>
      <w:proofErr w:type="gramEnd"/>
    </w:p>
    <w:p w14:paraId="4BAC3EB0" w14:textId="77777777" w:rsidR="00E60618" w:rsidRPr="00E60618" w:rsidRDefault="00E60618" w:rsidP="00E60618">
      <w:pPr>
        <w:spacing w:after="0" w:line="240" w:lineRule="auto"/>
        <w:rPr>
          <w:rFonts w:cs="Arial"/>
          <w:sz w:val="24"/>
          <w:szCs w:val="24"/>
        </w:rPr>
      </w:pPr>
    </w:p>
    <w:p w14:paraId="424B4060" w14:textId="77777777" w:rsidR="00993F64" w:rsidRPr="00E60618" w:rsidRDefault="00993F64" w:rsidP="00E60618">
      <w:pPr>
        <w:spacing w:after="0" w:line="240" w:lineRule="auto"/>
        <w:ind w:left="720" w:hanging="360"/>
        <w:rPr>
          <w:rFonts w:cs="Arial"/>
          <w:sz w:val="24"/>
          <w:szCs w:val="24"/>
        </w:rPr>
      </w:pPr>
      <w:r w:rsidRPr="00E60618">
        <w:rPr>
          <w:rFonts w:cs="Arial"/>
          <w:sz w:val="24"/>
          <w:szCs w:val="24"/>
        </w:rPr>
        <w:t>-</w:t>
      </w:r>
      <w:r w:rsidRPr="00E60618">
        <w:rPr>
          <w:rFonts w:cs="Arial"/>
          <w:sz w:val="24"/>
          <w:szCs w:val="24"/>
        </w:rPr>
        <w:tab/>
        <w:t>Could it discriminate unlawfully against individuals sharing any of the protected characteristics,</w:t>
      </w:r>
      <w:r w:rsidR="00222779" w:rsidRPr="00E60618">
        <w:rPr>
          <w:rFonts w:cs="Arial"/>
          <w:sz w:val="24"/>
          <w:szCs w:val="24"/>
        </w:rPr>
        <w:t xml:space="preserve"> whether directly or indirectly? I</w:t>
      </w:r>
      <w:r w:rsidRPr="00E60618">
        <w:rPr>
          <w:rFonts w:cs="Arial"/>
          <w:sz w:val="24"/>
          <w:szCs w:val="24"/>
        </w:rPr>
        <w:t xml:space="preserve">f so, it must be amended. Bear in mind that this may involve taking steps to meet the specific needs of disabled people arising from their disabilities </w:t>
      </w:r>
    </w:p>
    <w:p w14:paraId="5BF17091" w14:textId="77777777" w:rsidR="00993F64" w:rsidRPr="00E60618" w:rsidRDefault="00993F64" w:rsidP="00E60618">
      <w:pPr>
        <w:pStyle w:val="ColorfulList-Accent11"/>
        <w:numPr>
          <w:ilvl w:val="0"/>
          <w:numId w:val="3"/>
        </w:numPr>
        <w:spacing w:after="0" w:line="240" w:lineRule="auto"/>
        <w:rPr>
          <w:rFonts w:cs="Arial"/>
          <w:sz w:val="24"/>
          <w:szCs w:val="24"/>
        </w:rPr>
      </w:pPr>
      <w:r w:rsidRPr="00E60618">
        <w:rPr>
          <w:rFonts w:cs="Arial"/>
          <w:sz w:val="24"/>
          <w:szCs w:val="24"/>
        </w:rPr>
        <w:lastRenderedPageBreak/>
        <w:t xml:space="preserve">Could it advance equality of opportunity for those who share a particular protected characteristic? If not could it be developed or modified in order to do so? </w:t>
      </w:r>
    </w:p>
    <w:p w14:paraId="58784317" w14:textId="77777777" w:rsidR="00993F64" w:rsidRPr="00E60618" w:rsidRDefault="00993F64" w:rsidP="00E60618">
      <w:pPr>
        <w:pStyle w:val="ColorfulList-Accent11"/>
        <w:spacing w:after="0" w:line="240" w:lineRule="auto"/>
        <w:rPr>
          <w:rFonts w:cs="Arial"/>
          <w:sz w:val="24"/>
          <w:szCs w:val="24"/>
        </w:rPr>
      </w:pPr>
    </w:p>
    <w:p w14:paraId="18B2B016" w14:textId="77777777" w:rsidR="00993F64" w:rsidRPr="00E60618" w:rsidRDefault="00993F64" w:rsidP="00E60618">
      <w:pPr>
        <w:pStyle w:val="ColorfulList-Accent11"/>
        <w:numPr>
          <w:ilvl w:val="0"/>
          <w:numId w:val="2"/>
        </w:numPr>
        <w:spacing w:after="0" w:line="240" w:lineRule="auto"/>
        <w:rPr>
          <w:rFonts w:cs="Arial"/>
          <w:sz w:val="24"/>
          <w:szCs w:val="24"/>
        </w:rPr>
      </w:pPr>
      <w:r w:rsidRPr="00E60618">
        <w:rPr>
          <w:rFonts w:cs="Arial"/>
          <w:sz w:val="24"/>
          <w:szCs w:val="24"/>
        </w:rPr>
        <w:t>Does it encourage persons who share a relevant protected characteristic to participate in public life or in any activity in which participation by such persons is disproportionately low? If not could it be developed or modified in order to do so?</w:t>
      </w:r>
    </w:p>
    <w:p w14:paraId="1A19F098" w14:textId="77777777" w:rsidR="00993F64" w:rsidRPr="00E60618" w:rsidRDefault="00993F64" w:rsidP="00E60618">
      <w:pPr>
        <w:pStyle w:val="ColorfulList-Accent11"/>
        <w:spacing w:after="0" w:line="240" w:lineRule="auto"/>
        <w:rPr>
          <w:rFonts w:cs="Arial"/>
          <w:sz w:val="24"/>
          <w:szCs w:val="24"/>
        </w:rPr>
      </w:pPr>
    </w:p>
    <w:p w14:paraId="702FBE53" w14:textId="77777777" w:rsidR="00993F64" w:rsidRDefault="00993F64" w:rsidP="00E60618">
      <w:pPr>
        <w:numPr>
          <w:ilvl w:val="0"/>
          <w:numId w:val="2"/>
        </w:numPr>
        <w:spacing w:after="0" w:line="240" w:lineRule="auto"/>
        <w:rPr>
          <w:rFonts w:cs="Arial"/>
          <w:sz w:val="24"/>
          <w:szCs w:val="24"/>
        </w:rPr>
      </w:pPr>
      <w:r w:rsidRPr="00E60618">
        <w:rPr>
          <w:rFonts w:cs="Arial"/>
          <w:sz w:val="24"/>
          <w:szCs w:val="24"/>
        </w:rPr>
        <w:t>Will the proposal contribute to foster good relations between those who share a relevant protected characteristic and those who do not, for example by tackling prejudice and promoting understanding?  If not could it be developed or modified in order to do so? Please identify any findings and how they might be addressed.</w:t>
      </w:r>
    </w:p>
    <w:p w14:paraId="29EDCFAA" w14:textId="77777777" w:rsidR="00E60618" w:rsidRPr="00E60618" w:rsidRDefault="00E60618" w:rsidP="00E60618">
      <w:pPr>
        <w:spacing w:after="0" w:line="240" w:lineRule="auto"/>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E60618" w14:paraId="0CCB9292" w14:textId="77777777">
        <w:tc>
          <w:tcPr>
            <w:tcW w:w="9242" w:type="dxa"/>
          </w:tcPr>
          <w:p w14:paraId="72A55E73" w14:textId="77777777" w:rsidR="00576A19" w:rsidRDefault="004A1DCD" w:rsidP="00E60618">
            <w:pPr>
              <w:spacing w:after="0" w:line="240" w:lineRule="auto"/>
              <w:rPr>
                <w:rFonts w:cs="Arial"/>
                <w:sz w:val="24"/>
                <w:szCs w:val="24"/>
              </w:rPr>
            </w:pPr>
            <w:r w:rsidRPr="00E60618">
              <w:rPr>
                <w:rFonts w:cs="Arial"/>
                <w:sz w:val="24"/>
                <w:szCs w:val="24"/>
              </w:rPr>
              <w:t>The proposal could lead to a low impact on disabled groups due to the fact the Blue Badges should only be issued to people who are disabled. Therefore, this group of people would be impacted</w:t>
            </w:r>
            <w:r w:rsidR="00576A19" w:rsidRPr="00E60618">
              <w:rPr>
                <w:rFonts w:cs="Arial"/>
                <w:sz w:val="24"/>
                <w:szCs w:val="24"/>
              </w:rPr>
              <w:t xml:space="preserve"> by having to pay the £10 charge whereas they may previously have received their Blue Badge free of charge. This may result in a reduction of applications from disabled people who may not be happy or willing to pay the £10 charge, which could in turn result in that user group being less able to participate in public life as they may have difficulty in accessing goods and service without a Blue Badge.</w:t>
            </w:r>
          </w:p>
          <w:p w14:paraId="12DEBBF2" w14:textId="77777777" w:rsidR="00E60618" w:rsidRPr="00E60618" w:rsidRDefault="00E60618" w:rsidP="00E60618">
            <w:pPr>
              <w:spacing w:after="0" w:line="240" w:lineRule="auto"/>
              <w:rPr>
                <w:rFonts w:cs="Arial"/>
                <w:sz w:val="24"/>
                <w:szCs w:val="24"/>
              </w:rPr>
            </w:pPr>
          </w:p>
          <w:p w14:paraId="4D255BFC" w14:textId="5261BB0B" w:rsidR="002E3E6A" w:rsidRDefault="00576A19" w:rsidP="00E60618">
            <w:pPr>
              <w:spacing w:after="0" w:line="240" w:lineRule="auto"/>
              <w:rPr>
                <w:rFonts w:cs="Arial"/>
                <w:sz w:val="24"/>
                <w:szCs w:val="24"/>
              </w:rPr>
            </w:pPr>
            <w:r w:rsidRPr="00E60618">
              <w:rPr>
                <w:rFonts w:cs="Arial"/>
                <w:sz w:val="24"/>
                <w:szCs w:val="24"/>
              </w:rPr>
              <w:t>However, Blue Badge are issued for period of three years and provide Badge holders with a range of national parking concessions, including free parking. It is therefore considered that the financial and social benefits of the Badg</w:t>
            </w:r>
            <w:r w:rsidR="002E3E6A" w:rsidRPr="00E60618">
              <w:rPr>
                <w:rFonts w:cs="Arial"/>
                <w:sz w:val="24"/>
                <w:szCs w:val="24"/>
              </w:rPr>
              <w:t>e far outweigh the £10 cost of the badge</w:t>
            </w:r>
            <w:r w:rsidRPr="00E60618">
              <w:rPr>
                <w:rFonts w:cs="Arial"/>
                <w:sz w:val="24"/>
                <w:szCs w:val="24"/>
              </w:rPr>
              <w:t>.</w:t>
            </w:r>
          </w:p>
          <w:p w14:paraId="05DCDD7A" w14:textId="77777777" w:rsidR="00E60618" w:rsidRPr="00E60618" w:rsidRDefault="00E60618" w:rsidP="00E60618">
            <w:pPr>
              <w:spacing w:after="0" w:line="240" w:lineRule="auto"/>
              <w:rPr>
                <w:rFonts w:cs="Arial"/>
                <w:sz w:val="24"/>
                <w:szCs w:val="24"/>
              </w:rPr>
            </w:pPr>
          </w:p>
          <w:p w14:paraId="2D46B647" w14:textId="0A13A724" w:rsidR="002E3E6A" w:rsidRPr="00E60618" w:rsidRDefault="002E3E6A" w:rsidP="00E60618">
            <w:pPr>
              <w:spacing w:after="0" w:line="240" w:lineRule="auto"/>
              <w:rPr>
                <w:rFonts w:cs="Arial"/>
                <w:sz w:val="24"/>
                <w:szCs w:val="24"/>
              </w:rPr>
            </w:pPr>
            <w:r w:rsidRPr="00E60618">
              <w:rPr>
                <w:rFonts w:cs="Arial"/>
                <w:sz w:val="24"/>
                <w:szCs w:val="24"/>
              </w:rPr>
              <w:t>Additionally, customer applying for a Blue Badge from any other local authority would be required to pay for the Badge, with only a ha</w:t>
            </w:r>
            <w:r w:rsidR="000E62EC" w:rsidRPr="00E60618">
              <w:rPr>
                <w:rFonts w:cs="Arial"/>
                <w:sz w:val="24"/>
                <w:szCs w:val="24"/>
              </w:rPr>
              <w:t>ndful of authorities charging le</w:t>
            </w:r>
            <w:r w:rsidRPr="00E60618">
              <w:rPr>
                <w:rFonts w:cs="Arial"/>
                <w:sz w:val="24"/>
                <w:szCs w:val="24"/>
              </w:rPr>
              <w:t>ss than £10.</w:t>
            </w:r>
          </w:p>
        </w:tc>
      </w:tr>
    </w:tbl>
    <w:p w14:paraId="78C2972B" w14:textId="77777777" w:rsidR="00993F64" w:rsidRPr="00E60618" w:rsidRDefault="00993F64" w:rsidP="00E60618">
      <w:pPr>
        <w:spacing w:after="0" w:line="240" w:lineRule="auto"/>
        <w:rPr>
          <w:rFonts w:cs="Arial"/>
          <w:sz w:val="24"/>
          <w:szCs w:val="24"/>
        </w:rPr>
      </w:pPr>
    </w:p>
    <w:p w14:paraId="5C2E4C4C" w14:textId="77777777" w:rsidR="00993F64" w:rsidRDefault="00993F64" w:rsidP="00E60618">
      <w:pPr>
        <w:spacing w:after="0" w:line="240" w:lineRule="auto"/>
        <w:outlineLvl w:val="0"/>
        <w:rPr>
          <w:rFonts w:cs="Arial"/>
          <w:b/>
          <w:sz w:val="24"/>
          <w:szCs w:val="24"/>
        </w:rPr>
      </w:pPr>
      <w:r w:rsidRPr="00E60618">
        <w:rPr>
          <w:rFonts w:cs="Arial"/>
          <w:b/>
          <w:sz w:val="24"/>
          <w:szCs w:val="24"/>
        </w:rPr>
        <w:t>Question 4 –Combined</w:t>
      </w:r>
      <w:r w:rsidR="002E3E6A" w:rsidRPr="00E60618">
        <w:rPr>
          <w:rFonts w:cs="Arial"/>
          <w:b/>
          <w:sz w:val="24"/>
          <w:szCs w:val="24"/>
        </w:rPr>
        <w:t xml:space="preserve"> </w:t>
      </w:r>
      <w:r w:rsidRPr="00E60618">
        <w:rPr>
          <w:rFonts w:cs="Arial"/>
          <w:b/>
          <w:sz w:val="24"/>
          <w:szCs w:val="24"/>
        </w:rPr>
        <w:t>/</w:t>
      </w:r>
      <w:r w:rsidR="002E3E6A" w:rsidRPr="00E60618">
        <w:rPr>
          <w:rFonts w:cs="Arial"/>
          <w:b/>
          <w:sz w:val="24"/>
          <w:szCs w:val="24"/>
        </w:rPr>
        <w:t xml:space="preserve"> </w:t>
      </w:r>
      <w:r w:rsidRPr="00E60618">
        <w:rPr>
          <w:rFonts w:cs="Arial"/>
          <w:b/>
          <w:sz w:val="24"/>
          <w:szCs w:val="24"/>
        </w:rPr>
        <w:t>Cumulative Effect</w:t>
      </w:r>
    </w:p>
    <w:p w14:paraId="05294B65" w14:textId="77777777" w:rsidR="00E60618" w:rsidRPr="00E60618" w:rsidRDefault="00E60618" w:rsidP="00E60618">
      <w:pPr>
        <w:spacing w:after="0" w:line="240" w:lineRule="auto"/>
        <w:outlineLvl w:val="0"/>
        <w:rPr>
          <w:rFonts w:cs="Arial"/>
          <w:b/>
          <w:sz w:val="24"/>
          <w:szCs w:val="24"/>
        </w:rPr>
      </w:pPr>
    </w:p>
    <w:p w14:paraId="7731ED3A" w14:textId="77777777" w:rsidR="00993F64" w:rsidRDefault="00993F64" w:rsidP="00E60618">
      <w:pPr>
        <w:spacing w:after="0" w:line="240" w:lineRule="auto"/>
        <w:rPr>
          <w:rFonts w:cs="Arial"/>
          <w:sz w:val="24"/>
          <w:szCs w:val="24"/>
        </w:rPr>
      </w:pPr>
      <w:r w:rsidRPr="00E60618">
        <w:rPr>
          <w:rFonts w:cs="Arial"/>
          <w:sz w:val="24"/>
          <w:szCs w:val="24"/>
        </w:rPr>
        <w:t>Could the effects of your decision combine with other factors or decisions taken at local or national level to exacerbate the impact on any groups?</w:t>
      </w:r>
    </w:p>
    <w:p w14:paraId="425CD92F" w14:textId="77777777" w:rsidR="00347D75" w:rsidRPr="00E60618" w:rsidRDefault="00347D75" w:rsidP="00E60618">
      <w:pPr>
        <w:spacing w:after="0" w:line="240" w:lineRule="auto"/>
        <w:rPr>
          <w:rFonts w:cs="Arial"/>
          <w:sz w:val="24"/>
          <w:szCs w:val="24"/>
        </w:rPr>
      </w:pPr>
    </w:p>
    <w:p w14:paraId="5166C04E" w14:textId="7F04AA06" w:rsidR="00993F64" w:rsidRPr="00E60618" w:rsidRDefault="00993F64" w:rsidP="00E60618">
      <w:pPr>
        <w:spacing w:after="0" w:line="240" w:lineRule="auto"/>
        <w:rPr>
          <w:rFonts w:cs="Arial"/>
          <w:sz w:val="24"/>
          <w:szCs w:val="24"/>
        </w:rPr>
      </w:pPr>
      <w:r w:rsidRPr="00E60618">
        <w:rPr>
          <w:rFonts w:cs="Arial"/>
          <w:sz w:val="24"/>
          <w:szCs w:val="24"/>
        </w:rPr>
        <w:t>For example - if the proposal is to impose charges for adult social care, its impact on disabled people might be increased by other decisions within the County Council (e.g. increases in the fares charged for Community Transport and reductions in respite care) and national proposals (e.g. the</w:t>
      </w:r>
      <w:r w:rsidR="00222779" w:rsidRPr="00E60618">
        <w:rPr>
          <w:rFonts w:cs="Arial"/>
          <w:sz w:val="24"/>
          <w:szCs w:val="24"/>
        </w:rPr>
        <w:t xml:space="preserve"> availability of some benefits)</w:t>
      </w:r>
      <w:r w:rsidRPr="00E60618">
        <w:rPr>
          <w:rFonts w:cs="Arial"/>
          <w:sz w:val="24"/>
          <w:szCs w:val="24"/>
        </w:rPr>
        <w:t xml:space="preserve">.  Whilst LCC cannot control some of these decisions, they could increase the adverse effect of the proposal.  The LCC has a legal duty to consider this aspect, and to evaluate the decision, including mitigation, accordingly.  </w:t>
      </w:r>
    </w:p>
    <w:p w14:paraId="70FBB318" w14:textId="77777777" w:rsidR="00347D75" w:rsidRDefault="00347D75" w:rsidP="00E60618">
      <w:pPr>
        <w:spacing w:after="0" w:line="240" w:lineRule="auto"/>
        <w:rPr>
          <w:rFonts w:cs="Arial"/>
          <w:sz w:val="24"/>
          <w:szCs w:val="24"/>
        </w:rPr>
      </w:pPr>
    </w:p>
    <w:p w14:paraId="6DEC6273" w14:textId="77777777" w:rsidR="00993F64" w:rsidRDefault="00993F64" w:rsidP="00E60618">
      <w:pPr>
        <w:spacing w:after="0" w:line="240" w:lineRule="auto"/>
        <w:rPr>
          <w:rFonts w:cs="Arial"/>
          <w:sz w:val="24"/>
          <w:szCs w:val="24"/>
        </w:rPr>
      </w:pPr>
      <w:r w:rsidRPr="00E60618">
        <w:rPr>
          <w:rFonts w:cs="Arial"/>
          <w:sz w:val="24"/>
          <w:szCs w:val="24"/>
        </w:rPr>
        <w:t>If Yes – please identify these.</w:t>
      </w:r>
    </w:p>
    <w:p w14:paraId="031296EF" w14:textId="77777777" w:rsidR="00347D75" w:rsidRPr="00E60618" w:rsidRDefault="00347D75" w:rsidP="00E60618">
      <w:pPr>
        <w:spacing w:after="0" w:line="240" w:lineRule="auto"/>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E60618" w14:paraId="60CF07EE" w14:textId="77777777">
        <w:tc>
          <w:tcPr>
            <w:tcW w:w="9242" w:type="dxa"/>
          </w:tcPr>
          <w:p w14:paraId="2089C81F" w14:textId="5521FAB3" w:rsidR="00993F64" w:rsidRPr="00E60618" w:rsidRDefault="002E3E6A" w:rsidP="00E60618">
            <w:pPr>
              <w:spacing w:after="0" w:line="240" w:lineRule="auto"/>
              <w:rPr>
                <w:rFonts w:cs="Arial"/>
                <w:sz w:val="24"/>
                <w:szCs w:val="24"/>
              </w:rPr>
            </w:pPr>
            <w:r w:rsidRPr="00E60618">
              <w:rPr>
                <w:rFonts w:cs="Arial"/>
                <w:sz w:val="24"/>
                <w:szCs w:val="24"/>
              </w:rPr>
              <w:t xml:space="preserve">The availability of benefits for disabled </w:t>
            </w:r>
            <w:r w:rsidR="00E66898" w:rsidRPr="00E60618">
              <w:rPr>
                <w:rFonts w:cs="Arial"/>
                <w:sz w:val="24"/>
                <w:szCs w:val="24"/>
              </w:rPr>
              <w:t xml:space="preserve">people </w:t>
            </w:r>
            <w:r w:rsidRPr="00E60618">
              <w:rPr>
                <w:rFonts w:cs="Arial"/>
                <w:sz w:val="24"/>
                <w:szCs w:val="24"/>
              </w:rPr>
              <w:t xml:space="preserve">may result in a cumulative effect of disabled people being less able to afford to pay the £10 charge for the Badge. </w:t>
            </w:r>
            <w:r w:rsidRPr="00E60618">
              <w:rPr>
                <w:rFonts w:cs="Arial"/>
                <w:sz w:val="24"/>
                <w:szCs w:val="24"/>
              </w:rPr>
              <w:lastRenderedPageBreak/>
              <w:t>However, it is considered that the cumulative effect of this would be minimal due to the low cost of the Badge and Badge lasting for a duration of three years.</w:t>
            </w:r>
          </w:p>
        </w:tc>
      </w:tr>
    </w:tbl>
    <w:p w14:paraId="017017EC" w14:textId="77777777" w:rsidR="00993F64" w:rsidRPr="00E60618" w:rsidRDefault="00993F64" w:rsidP="00E60618">
      <w:pPr>
        <w:spacing w:after="0" w:line="240" w:lineRule="auto"/>
        <w:rPr>
          <w:rFonts w:cs="Arial"/>
          <w:b/>
          <w:sz w:val="24"/>
          <w:szCs w:val="24"/>
        </w:rPr>
      </w:pPr>
    </w:p>
    <w:p w14:paraId="44525FC6" w14:textId="77777777" w:rsidR="00993F64" w:rsidRDefault="00993F64" w:rsidP="00E60618">
      <w:pPr>
        <w:spacing w:after="0" w:line="240" w:lineRule="auto"/>
        <w:outlineLvl w:val="0"/>
        <w:rPr>
          <w:rFonts w:cs="Arial"/>
          <w:b/>
          <w:sz w:val="24"/>
          <w:szCs w:val="24"/>
        </w:rPr>
      </w:pPr>
      <w:r w:rsidRPr="00E60618">
        <w:rPr>
          <w:rFonts w:cs="Arial"/>
          <w:b/>
          <w:sz w:val="24"/>
          <w:szCs w:val="24"/>
        </w:rPr>
        <w:t>Question 5 – Identifying Initial Results of Your Analysis</w:t>
      </w:r>
    </w:p>
    <w:p w14:paraId="7B3501FF" w14:textId="77777777" w:rsidR="00347D75" w:rsidRPr="00E60618" w:rsidRDefault="00347D75" w:rsidP="00E60618">
      <w:pPr>
        <w:spacing w:after="0" w:line="240" w:lineRule="auto"/>
        <w:outlineLvl w:val="0"/>
        <w:rPr>
          <w:rFonts w:cs="Arial"/>
          <w:b/>
          <w:sz w:val="24"/>
          <w:szCs w:val="24"/>
        </w:rPr>
      </w:pPr>
    </w:p>
    <w:p w14:paraId="2730FAC3" w14:textId="77777777" w:rsidR="00993F64" w:rsidRPr="00E60618" w:rsidRDefault="00993F64" w:rsidP="00E60618">
      <w:pPr>
        <w:spacing w:after="0" w:line="240" w:lineRule="auto"/>
        <w:rPr>
          <w:rFonts w:cs="Arial"/>
          <w:sz w:val="24"/>
          <w:szCs w:val="24"/>
        </w:rPr>
      </w:pPr>
      <w:r w:rsidRPr="00E60618">
        <w:rPr>
          <w:rFonts w:cs="Arial"/>
          <w:sz w:val="24"/>
          <w:szCs w:val="24"/>
        </w:rPr>
        <w:t>As a result of your analysis have you changed/amended your original proposal?</w:t>
      </w:r>
    </w:p>
    <w:p w14:paraId="1D10C2E3" w14:textId="77777777" w:rsidR="00993F64" w:rsidRDefault="00993F64" w:rsidP="00E60618">
      <w:pPr>
        <w:spacing w:after="0" w:line="240" w:lineRule="auto"/>
        <w:rPr>
          <w:rFonts w:cs="Arial"/>
          <w:sz w:val="24"/>
          <w:szCs w:val="24"/>
        </w:rPr>
      </w:pPr>
      <w:r w:rsidRPr="00E60618">
        <w:rPr>
          <w:rFonts w:cs="Arial"/>
          <w:sz w:val="24"/>
          <w:szCs w:val="24"/>
        </w:rPr>
        <w:t xml:space="preserve">Please identify how – </w:t>
      </w:r>
    </w:p>
    <w:p w14:paraId="3B9A962A" w14:textId="77777777" w:rsidR="00347D75" w:rsidRPr="00E60618" w:rsidRDefault="00347D75" w:rsidP="00E60618">
      <w:pPr>
        <w:spacing w:after="0" w:line="240" w:lineRule="auto"/>
        <w:rPr>
          <w:rFonts w:cs="Arial"/>
          <w:sz w:val="24"/>
          <w:szCs w:val="24"/>
        </w:rPr>
      </w:pPr>
    </w:p>
    <w:p w14:paraId="27115336" w14:textId="44DC3369" w:rsidR="00993F64" w:rsidRDefault="00347D75" w:rsidP="00E60618">
      <w:pPr>
        <w:spacing w:after="0" w:line="240" w:lineRule="auto"/>
        <w:rPr>
          <w:rFonts w:cs="Arial"/>
          <w:sz w:val="24"/>
          <w:szCs w:val="24"/>
        </w:rPr>
      </w:pPr>
      <w:r>
        <w:rPr>
          <w:rFonts w:cs="Arial"/>
          <w:sz w:val="24"/>
          <w:szCs w:val="24"/>
        </w:rPr>
        <w:t>For example:</w:t>
      </w:r>
    </w:p>
    <w:p w14:paraId="1FBD8677" w14:textId="77777777" w:rsidR="00347D75" w:rsidRPr="00E60618" w:rsidRDefault="00347D75" w:rsidP="00E60618">
      <w:pPr>
        <w:spacing w:after="0" w:line="240" w:lineRule="auto"/>
        <w:rPr>
          <w:rFonts w:cs="Arial"/>
          <w:sz w:val="24"/>
          <w:szCs w:val="24"/>
        </w:rPr>
      </w:pPr>
    </w:p>
    <w:p w14:paraId="5EB202CD" w14:textId="77777777" w:rsidR="00993F64" w:rsidRDefault="00993F64" w:rsidP="00E60618">
      <w:pPr>
        <w:spacing w:after="0" w:line="240" w:lineRule="auto"/>
        <w:rPr>
          <w:rFonts w:cs="Arial"/>
          <w:sz w:val="24"/>
          <w:szCs w:val="24"/>
        </w:rPr>
      </w:pPr>
      <w:r w:rsidRPr="00E60618">
        <w:rPr>
          <w:rFonts w:cs="Arial"/>
          <w:sz w:val="24"/>
          <w:szCs w:val="24"/>
        </w:rPr>
        <w:t>Adjusted the original proposal – briefly outline the adjustments</w:t>
      </w:r>
    </w:p>
    <w:p w14:paraId="3B48EC37" w14:textId="77777777" w:rsidR="00347D75" w:rsidRPr="00E60618" w:rsidRDefault="00347D75" w:rsidP="00E60618">
      <w:pPr>
        <w:spacing w:after="0" w:line="240" w:lineRule="auto"/>
        <w:rPr>
          <w:rFonts w:cs="Arial"/>
          <w:sz w:val="24"/>
          <w:szCs w:val="24"/>
        </w:rPr>
      </w:pPr>
    </w:p>
    <w:p w14:paraId="6E22578C" w14:textId="77777777" w:rsidR="00993F64" w:rsidRDefault="00993F64" w:rsidP="00E60618">
      <w:pPr>
        <w:spacing w:after="0" w:line="240" w:lineRule="auto"/>
        <w:rPr>
          <w:rFonts w:cs="Arial"/>
          <w:sz w:val="24"/>
          <w:szCs w:val="24"/>
        </w:rPr>
      </w:pPr>
      <w:r w:rsidRPr="00E60618">
        <w:rPr>
          <w:rFonts w:cs="Arial"/>
          <w:sz w:val="24"/>
          <w:szCs w:val="24"/>
        </w:rPr>
        <w:t>Continuing with the Original Proposal – briefly explain why</w:t>
      </w:r>
    </w:p>
    <w:p w14:paraId="610FEECC" w14:textId="77777777" w:rsidR="00347D75" w:rsidRPr="00E60618" w:rsidRDefault="00347D75" w:rsidP="00E60618">
      <w:pPr>
        <w:spacing w:after="0" w:line="240" w:lineRule="auto"/>
        <w:rPr>
          <w:rFonts w:cs="Arial"/>
          <w:sz w:val="24"/>
          <w:szCs w:val="24"/>
        </w:rPr>
      </w:pPr>
    </w:p>
    <w:p w14:paraId="36859756" w14:textId="77777777" w:rsidR="00993F64" w:rsidRDefault="00993F64" w:rsidP="00E60618">
      <w:pPr>
        <w:spacing w:after="0" w:line="240" w:lineRule="auto"/>
        <w:rPr>
          <w:rFonts w:cs="Arial"/>
          <w:sz w:val="24"/>
          <w:szCs w:val="24"/>
        </w:rPr>
      </w:pPr>
      <w:r w:rsidRPr="00E60618">
        <w:rPr>
          <w:rFonts w:cs="Arial"/>
          <w:sz w:val="24"/>
          <w:szCs w:val="24"/>
        </w:rPr>
        <w:t>Stopp</w:t>
      </w:r>
      <w:r w:rsidR="00881BE4" w:rsidRPr="00E60618">
        <w:rPr>
          <w:rFonts w:cs="Arial"/>
          <w:sz w:val="24"/>
          <w:szCs w:val="24"/>
        </w:rPr>
        <w:t xml:space="preserve">ed the Proposal and Revised it </w:t>
      </w:r>
      <w:r w:rsidRPr="00E60618">
        <w:rPr>
          <w:rFonts w:cs="Arial"/>
          <w:sz w:val="24"/>
          <w:szCs w:val="24"/>
        </w:rPr>
        <w:t>- briefly explain</w:t>
      </w:r>
    </w:p>
    <w:p w14:paraId="4EAD151E" w14:textId="77777777" w:rsidR="00347D75" w:rsidRPr="00E60618" w:rsidRDefault="00347D75" w:rsidP="00E60618">
      <w:pPr>
        <w:spacing w:after="0" w:line="240" w:lineRule="auto"/>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E60618" w14:paraId="5D1E3793" w14:textId="77777777">
        <w:tc>
          <w:tcPr>
            <w:tcW w:w="9242" w:type="dxa"/>
          </w:tcPr>
          <w:p w14:paraId="3E0B9349" w14:textId="77777777" w:rsidR="00993F64" w:rsidRPr="00E60618" w:rsidRDefault="00881BE4" w:rsidP="00E60618">
            <w:pPr>
              <w:spacing w:after="0" w:line="240" w:lineRule="auto"/>
              <w:rPr>
                <w:rFonts w:cs="Arial"/>
                <w:sz w:val="24"/>
                <w:szCs w:val="24"/>
              </w:rPr>
            </w:pPr>
            <w:r w:rsidRPr="00E60618">
              <w:rPr>
                <w:rFonts w:cs="Arial"/>
                <w:sz w:val="24"/>
                <w:szCs w:val="24"/>
              </w:rPr>
              <w:t xml:space="preserve">As a result of the analysis carried out, </w:t>
            </w:r>
            <w:r w:rsidR="002E3E6A" w:rsidRPr="00E60618">
              <w:rPr>
                <w:rFonts w:cs="Arial"/>
                <w:sz w:val="24"/>
                <w:szCs w:val="24"/>
              </w:rPr>
              <w:t xml:space="preserve">the original proposal will be continued, as it is considered that the impact to disabled people would be minimal. This is in light of neighbouring and the vast majority of other authorities in England charging £10 for Blue Badges and </w:t>
            </w:r>
            <w:r w:rsidR="003B4272" w:rsidRPr="00E60618">
              <w:rPr>
                <w:rFonts w:cs="Arial"/>
                <w:sz w:val="24"/>
                <w:szCs w:val="24"/>
              </w:rPr>
              <w:t>the policy being drafted based on the guidelines issued by the Department for Transport.</w:t>
            </w:r>
          </w:p>
        </w:tc>
      </w:tr>
    </w:tbl>
    <w:p w14:paraId="6B46FD5B" w14:textId="77777777" w:rsidR="00993F64" w:rsidRPr="00E60618" w:rsidRDefault="00993F64" w:rsidP="00E60618">
      <w:pPr>
        <w:spacing w:after="0" w:line="240" w:lineRule="auto"/>
        <w:rPr>
          <w:rFonts w:cs="Arial"/>
          <w:sz w:val="24"/>
          <w:szCs w:val="24"/>
        </w:rPr>
      </w:pPr>
    </w:p>
    <w:p w14:paraId="1D728F09" w14:textId="523F6946" w:rsidR="00993F64" w:rsidRDefault="00993F64" w:rsidP="00E60618">
      <w:pPr>
        <w:spacing w:after="0" w:line="240" w:lineRule="auto"/>
        <w:outlineLvl w:val="0"/>
        <w:rPr>
          <w:rFonts w:cs="Arial"/>
          <w:b/>
          <w:sz w:val="24"/>
          <w:szCs w:val="24"/>
        </w:rPr>
      </w:pPr>
      <w:r w:rsidRPr="00E60618">
        <w:rPr>
          <w:rFonts w:cs="Arial"/>
          <w:b/>
          <w:sz w:val="24"/>
          <w:szCs w:val="24"/>
        </w:rPr>
        <w:t xml:space="preserve">Question 6 </w:t>
      </w:r>
      <w:r w:rsidR="00347D75">
        <w:rPr>
          <w:rFonts w:cs="Arial"/>
          <w:b/>
          <w:sz w:val="24"/>
          <w:szCs w:val="24"/>
        </w:rPr>
        <w:t>–</w:t>
      </w:r>
      <w:r w:rsidRPr="00E60618">
        <w:rPr>
          <w:rFonts w:cs="Arial"/>
          <w:b/>
          <w:sz w:val="24"/>
          <w:szCs w:val="24"/>
        </w:rPr>
        <w:t xml:space="preserve"> Mitigation</w:t>
      </w:r>
    </w:p>
    <w:p w14:paraId="779AC73A" w14:textId="77777777" w:rsidR="00347D75" w:rsidRPr="00E60618" w:rsidRDefault="00347D75" w:rsidP="00E60618">
      <w:pPr>
        <w:spacing w:after="0" w:line="240" w:lineRule="auto"/>
        <w:outlineLvl w:val="0"/>
        <w:rPr>
          <w:rFonts w:cs="Arial"/>
          <w:b/>
          <w:sz w:val="24"/>
          <w:szCs w:val="24"/>
        </w:rPr>
      </w:pPr>
    </w:p>
    <w:p w14:paraId="4EE6133A" w14:textId="77777777" w:rsidR="00993F64" w:rsidRDefault="00993F64" w:rsidP="00E60618">
      <w:pPr>
        <w:spacing w:after="0" w:line="240" w:lineRule="auto"/>
        <w:rPr>
          <w:rFonts w:cs="Arial"/>
          <w:sz w:val="24"/>
          <w:szCs w:val="24"/>
        </w:rPr>
      </w:pPr>
      <w:r w:rsidRPr="00E60618">
        <w:rPr>
          <w:rFonts w:cs="Arial"/>
          <w:sz w:val="24"/>
          <w:szCs w:val="24"/>
        </w:rPr>
        <w:t>Please set out any steps you will take to mitigate/reduce any potential adverse effects of your decision on those sharing any particular protected characteristic</w:t>
      </w:r>
      <w:r w:rsidR="00881BE4" w:rsidRPr="00E60618">
        <w:rPr>
          <w:rFonts w:cs="Arial"/>
          <w:sz w:val="24"/>
          <w:szCs w:val="24"/>
        </w:rPr>
        <w:t xml:space="preserve">. </w:t>
      </w:r>
      <w:r w:rsidRPr="00E60618">
        <w:rPr>
          <w:rFonts w:cs="Arial"/>
          <w:sz w:val="24"/>
          <w:szCs w:val="24"/>
        </w:rPr>
        <w:t>It is important here to do a genuine and realistic evaluation of the effectiveness of the mitigation contemplated.  Over-optimistic and over-generalised assessments are likely to fall short of the “due regard” requirement.</w:t>
      </w:r>
    </w:p>
    <w:p w14:paraId="65B68C60" w14:textId="77777777" w:rsidR="00347D75" w:rsidRPr="00E60618" w:rsidRDefault="00347D75" w:rsidP="00E60618">
      <w:pPr>
        <w:spacing w:after="0" w:line="240" w:lineRule="auto"/>
        <w:rPr>
          <w:rFonts w:cs="Arial"/>
          <w:sz w:val="24"/>
          <w:szCs w:val="24"/>
        </w:rPr>
      </w:pPr>
    </w:p>
    <w:p w14:paraId="6B7C726E" w14:textId="77777777" w:rsidR="00993F64" w:rsidRDefault="00993F64" w:rsidP="00E60618">
      <w:pPr>
        <w:spacing w:after="0" w:line="240" w:lineRule="auto"/>
        <w:rPr>
          <w:rFonts w:cs="Arial"/>
          <w:sz w:val="24"/>
          <w:szCs w:val="24"/>
        </w:rPr>
      </w:pPr>
      <w:r w:rsidRPr="00E60618">
        <w:rPr>
          <w:rFonts w:cs="Arial"/>
          <w:sz w:val="24"/>
          <w:szCs w:val="24"/>
        </w:rPr>
        <w:t>Also consider if any mitigation might adversely affect any other groups and how this might be managed.</w:t>
      </w:r>
    </w:p>
    <w:p w14:paraId="273438EF" w14:textId="77777777" w:rsidR="00347D75" w:rsidRPr="00E60618" w:rsidRDefault="00347D75" w:rsidP="00E60618">
      <w:pPr>
        <w:spacing w:after="0" w:line="240" w:lineRule="auto"/>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E60618" w14:paraId="2866E720" w14:textId="77777777">
        <w:tc>
          <w:tcPr>
            <w:tcW w:w="9242" w:type="dxa"/>
          </w:tcPr>
          <w:p w14:paraId="203EE86A" w14:textId="77777777" w:rsidR="00993F64" w:rsidRPr="00E60618" w:rsidRDefault="003B4272" w:rsidP="00E60618">
            <w:pPr>
              <w:spacing w:after="0" w:line="240" w:lineRule="auto"/>
              <w:rPr>
                <w:rFonts w:cs="Arial"/>
                <w:sz w:val="24"/>
                <w:szCs w:val="24"/>
              </w:rPr>
            </w:pPr>
            <w:r w:rsidRPr="00E60618">
              <w:rPr>
                <w:rFonts w:cs="Arial"/>
                <w:sz w:val="24"/>
                <w:szCs w:val="24"/>
              </w:rPr>
              <w:t>Although car</w:t>
            </w:r>
            <w:r w:rsidR="005A3466" w:rsidRPr="00E60618">
              <w:rPr>
                <w:rFonts w:cs="Arial"/>
                <w:sz w:val="24"/>
                <w:szCs w:val="24"/>
              </w:rPr>
              <w:t>d</w:t>
            </w:r>
            <w:r w:rsidRPr="00E60618">
              <w:rPr>
                <w:rFonts w:cs="Arial"/>
                <w:sz w:val="24"/>
                <w:szCs w:val="24"/>
              </w:rPr>
              <w:t xml:space="preserve"> payment will be encouraged as far as possible, an alternative payment method (i.e. cheques) will be enable to ensure people who do not have credit or debit card can still access the Blue Badge scheme.</w:t>
            </w:r>
          </w:p>
        </w:tc>
      </w:tr>
    </w:tbl>
    <w:p w14:paraId="0EBD8E72" w14:textId="77777777" w:rsidR="00993F64" w:rsidRPr="00E60618" w:rsidRDefault="00993F64" w:rsidP="00E60618">
      <w:pPr>
        <w:spacing w:after="0" w:line="240" w:lineRule="auto"/>
        <w:rPr>
          <w:rFonts w:cs="Arial"/>
          <w:b/>
          <w:sz w:val="24"/>
          <w:szCs w:val="24"/>
        </w:rPr>
      </w:pPr>
    </w:p>
    <w:p w14:paraId="190E5A66" w14:textId="77777777" w:rsidR="00993F64" w:rsidRDefault="00993F64" w:rsidP="00E60618">
      <w:pPr>
        <w:spacing w:after="0" w:line="240" w:lineRule="auto"/>
        <w:outlineLvl w:val="0"/>
        <w:rPr>
          <w:rFonts w:cs="Arial"/>
          <w:b/>
          <w:sz w:val="24"/>
          <w:szCs w:val="24"/>
        </w:rPr>
      </w:pPr>
      <w:r w:rsidRPr="00E60618">
        <w:rPr>
          <w:rFonts w:cs="Arial"/>
          <w:b/>
          <w:sz w:val="24"/>
          <w:szCs w:val="24"/>
        </w:rPr>
        <w:t>Question 7 – Balancing the Proposal</w:t>
      </w:r>
      <w:r w:rsidR="00881BE4" w:rsidRPr="00E60618">
        <w:rPr>
          <w:rFonts w:cs="Arial"/>
          <w:b/>
          <w:sz w:val="24"/>
          <w:szCs w:val="24"/>
        </w:rPr>
        <w:t xml:space="preserve"> </w:t>
      </w:r>
      <w:r w:rsidRPr="00E60618">
        <w:rPr>
          <w:rFonts w:cs="Arial"/>
          <w:b/>
          <w:sz w:val="24"/>
          <w:szCs w:val="24"/>
        </w:rPr>
        <w:t>/</w:t>
      </w:r>
      <w:r w:rsidR="00881BE4" w:rsidRPr="00E60618">
        <w:rPr>
          <w:rFonts w:cs="Arial"/>
          <w:b/>
          <w:sz w:val="24"/>
          <w:szCs w:val="24"/>
        </w:rPr>
        <w:t xml:space="preserve"> </w:t>
      </w:r>
      <w:r w:rsidRPr="00E60618">
        <w:rPr>
          <w:rFonts w:cs="Arial"/>
          <w:b/>
          <w:sz w:val="24"/>
          <w:szCs w:val="24"/>
        </w:rPr>
        <w:t>Countervailing Factors</w:t>
      </w:r>
    </w:p>
    <w:p w14:paraId="1978FE8B" w14:textId="77777777" w:rsidR="00347D75" w:rsidRPr="00E60618" w:rsidRDefault="00347D75" w:rsidP="00E60618">
      <w:pPr>
        <w:spacing w:after="0" w:line="240" w:lineRule="auto"/>
        <w:outlineLvl w:val="0"/>
        <w:rPr>
          <w:rFonts w:cs="Arial"/>
          <w:b/>
          <w:sz w:val="24"/>
          <w:szCs w:val="24"/>
        </w:rPr>
      </w:pPr>
    </w:p>
    <w:p w14:paraId="56AEAA42" w14:textId="51C9EC8B" w:rsidR="00993F64" w:rsidRDefault="00993F64" w:rsidP="00E60618">
      <w:pPr>
        <w:spacing w:after="0" w:line="240" w:lineRule="auto"/>
        <w:rPr>
          <w:rFonts w:cs="Arial"/>
          <w:sz w:val="24"/>
          <w:szCs w:val="24"/>
        </w:rPr>
      </w:pPr>
      <w:r w:rsidRPr="00E60618">
        <w:rPr>
          <w:rFonts w:cs="Arial"/>
          <w:sz w:val="24"/>
          <w:szCs w:val="24"/>
        </w:rPr>
        <w:t>At this point you need to weigh up the reasons for the proposal – e.g. need for budget savings; damaging effects of not taking forward the proposal at this time – against the findings of your analysis.  Please describe this assessment. It is important here to ensure that the assessment of any negative effects upon those sharing protected char</w:t>
      </w:r>
      <w:r w:rsidR="00881BE4" w:rsidRPr="00E60618">
        <w:rPr>
          <w:rFonts w:cs="Arial"/>
          <w:sz w:val="24"/>
          <w:szCs w:val="24"/>
        </w:rPr>
        <w:t>acteristics is full and frank.</w:t>
      </w:r>
      <w:r w:rsidRPr="00E60618">
        <w:rPr>
          <w:rFonts w:cs="Arial"/>
          <w:sz w:val="24"/>
          <w:szCs w:val="24"/>
        </w:rPr>
        <w:t xml:space="preserve"> The full extent of actual adverse impacts must be acknowledged and taken into account, or the assessment will be inadequate.  What is required is an honest evaluation, and not a marketing exercise. Conversely, while adverse effects should be frankly acknowledged, they need not be overstated or exaggerated.  Where effects are not serious, this too should be made clear. </w:t>
      </w:r>
    </w:p>
    <w:p w14:paraId="4A84665D" w14:textId="77777777" w:rsidR="00347D75" w:rsidRDefault="00347D75" w:rsidP="00E60618">
      <w:pPr>
        <w:spacing w:after="0" w:line="240" w:lineRule="auto"/>
        <w:rPr>
          <w:rFonts w:cs="Arial"/>
          <w:sz w:val="24"/>
          <w:szCs w:val="24"/>
        </w:rPr>
      </w:pPr>
    </w:p>
    <w:p w14:paraId="5457DDC4" w14:textId="77777777" w:rsidR="00347D75" w:rsidRPr="00E60618" w:rsidRDefault="00347D75" w:rsidP="00E60618">
      <w:pPr>
        <w:spacing w:after="0" w:line="240" w:lineRule="auto"/>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E60618" w14:paraId="08598FB3" w14:textId="77777777">
        <w:tc>
          <w:tcPr>
            <w:tcW w:w="9242" w:type="dxa"/>
          </w:tcPr>
          <w:p w14:paraId="05C69074" w14:textId="11DF2B07" w:rsidR="003B4272" w:rsidRDefault="000E62EC" w:rsidP="00E60618">
            <w:pPr>
              <w:spacing w:after="0" w:line="240" w:lineRule="auto"/>
              <w:outlineLvl w:val="0"/>
              <w:rPr>
                <w:rFonts w:cs="Arial"/>
                <w:sz w:val="24"/>
                <w:szCs w:val="24"/>
              </w:rPr>
            </w:pPr>
            <w:r w:rsidRPr="00E60618">
              <w:rPr>
                <w:rFonts w:cs="Arial"/>
                <w:sz w:val="24"/>
                <w:szCs w:val="24"/>
              </w:rPr>
              <w:t>The introduction of</w:t>
            </w:r>
            <w:r w:rsidR="003B4272" w:rsidRPr="00E60618">
              <w:rPr>
                <w:rFonts w:cs="Arial"/>
                <w:sz w:val="24"/>
                <w:szCs w:val="24"/>
              </w:rPr>
              <w:t xml:space="preserve"> introducing the £10 charge for Blue Badge</w:t>
            </w:r>
            <w:r w:rsidRPr="00E60618">
              <w:rPr>
                <w:rFonts w:cs="Arial"/>
                <w:sz w:val="24"/>
                <w:szCs w:val="24"/>
              </w:rPr>
              <w:t>s</w:t>
            </w:r>
            <w:r w:rsidR="003B4272" w:rsidRPr="00E60618">
              <w:rPr>
                <w:rFonts w:cs="Arial"/>
                <w:sz w:val="24"/>
                <w:szCs w:val="24"/>
              </w:rPr>
              <w:t xml:space="preserve"> could allow the service to recover up to 58% of its total operating costs based on current activity levels. This would also ensure that Lancashire </w:t>
            </w:r>
            <w:r w:rsidR="005A3466" w:rsidRPr="00E60618">
              <w:rPr>
                <w:rFonts w:cs="Arial"/>
                <w:sz w:val="24"/>
                <w:szCs w:val="24"/>
              </w:rPr>
              <w:t>C</w:t>
            </w:r>
            <w:r w:rsidR="003B4272" w:rsidRPr="00E60618">
              <w:rPr>
                <w:rFonts w:cs="Arial"/>
                <w:sz w:val="24"/>
                <w:szCs w:val="24"/>
              </w:rPr>
              <w:t xml:space="preserve">ounty </w:t>
            </w:r>
            <w:r w:rsidR="005A3466" w:rsidRPr="00E60618">
              <w:rPr>
                <w:rFonts w:cs="Arial"/>
                <w:sz w:val="24"/>
                <w:szCs w:val="24"/>
              </w:rPr>
              <w:t>C</w:t>
            </w:r>
            <w:r w:rsidR="003B4272" w:rsidRPr="00E60618">
              <w:rPr>
                <w:rFonts w:cs="Arial"/>
                <w:sz w:val="24"/>
                <w:szCs w:val="24"/>
              </w:rPr>
              <w:t>ouncil's Blue Badge service is standardised in line with other authorities across the country.</w:t>
            </w:r>
          </w:p>
          <w:p w14:paraId="49E39C31" w14:textId="77777777" w:rsidR="00347D75" w:rsidRPr="00E60618" w:rsidRDefault="00347D75" w:rsidP="00E60618">
            <w:pPr>
              <w:spacing w:after="0" w:line="240" w:lineRule="auto"/>
              <w:outlineLvl w:val="0"/>
              <w:rPr>
                <w:rFonts w:cs="Arial"/>
                <w:sz w:val="24"/>
                <w:szCs w:val="24"/>
              </w:rPr>
            </w:pPr>
          </w:p>
          <w:p w14:paraId="2DA069E4" w14:textId="5CD4B211" w:rsidR="003B4272" w:rsidRDefault="003B4272" w:rsidP="00E60618">
            <w:pPr>
              <w:spacing w:after="0" w:line="240" w:lineRule="auto"/>
              <w:outlineLvl w:val="0"/>
              <w:rPr>
                <w:rFonts w:cs="Arial"/>
                <w:sz w:val="24"/>
                <w:szCs w:val="24"/>
              </w:rPr>
            </w:pPr>
            <w:r w:rsidRPr="00E60618">
              <w:rPr>
                <w:rFonts w:cs="Arial"/>
                <w:sz w:val="24"/>
                <w:szCs w:val="24"/>
              </w:rPr>
              <w:t>Not taking forward the proposal at this time will mean that the Blue Badge Service will continue to be an expensive s</w:t>
            </w:r>
            <w:r w:rsidR="00E66898" w:rsidRPr="00E60618">
              <w:rPr>
                <w:rFonts w:cs="Arial"/>
                <w:sz w:val="24"/>
                <w:szCs w:val="24"/>
              </w:rPr>
              <w:t>ervice to be run by the council.</w:t>
            </w:r>
          </w:p>
          <w:p w14:paraId="3BEBE489" w14:textId="77777777" w:rsidR="00347D75" w:rsidRPr="00E60618" w:rsidRDefault="00347D75" w:rsidP="00E60618">
            <w:pPr>
              <w:spacing w:after="0" w:line="240" w:lineRule="auto"/>
              <w:outlineLvl w:val="0"/>
              <w:rPr>
                <w:rFonts w:cs="Arial"/>
                <w:sz w:val="24"/>
                <w:szCs w:val="24"/>
              </w:rPr>
            </w:pPr>
          </w:p>
          <w:p w14:paraId="7E0B08B2" w14:textId="77777777" w:rsidR="003B4272" w:rsidRPr="00E60618" w:rsidRDefault="003B4272" w:rsidP="00E60618">
            <w:pPr>
              <w:spacing w:after="0" w:line="240" w:lineRule="auto"/>
              <w:outlineLvl w:val="0"/>
              <w:rPr>
                <w:rFonts w:cs="Arial"/>
                <w:sz w:val="24"/>
                <w:szCs w:val="24"/>
              </w:rPr>
            </w:pPr>
            <w:r w:rsidRPr="00E60618">
              <w:rPr>
                <w:rFonts w:cs="Arial"/>
                <w:sz w:val="24"/>
                <w:szCs w:val="24"/>
              </w:rPr>
              <w:t xml:space="preserve">The negative effects on disabled people applying for Blue Badges could be that they experience difficulty in paying the £10 charge or are deterred from applying for a Blue Badge. However, it is considered that the risk of this would be small due to the small charge incurred and the benefits of the Blue Badge far outweighing the costs. </w:t>
            </w:r>
          </w:p>
        </w:tc>
      </w:tr>
    </w:tbl>
    <w:p w14:paraId="6EEA8364" w14:textId="77777777" w:rsidR="00993F64" w:rsidRPr="00E60618" w:rsidRDefault="00993F64" w:rsidP="00E60618">
      <w:pPr>
        <w:spacing w:after="0" w:line="240" w:lineRule="auto"/>
        <w:outlineLvl w:val="0"/>
        <w:rPr>
          <w:rFonts w:cs="Arial"/>
          <w:b/>
          <w:sz w:val="24"/>
          <w:szCs w:val="24"/>
        </w:rPr>
      </w:pPr>
    </w:p>
    <w:p w14:paraId="35BF8A77" w14:textId="77777777" w:rsidR="00993F64" w:rsidRDefault="00993F64" w:rsidP="00E60618">
      <w:pPr>
        <w:spacing w:after="0" w:line="240" w:lineRule="auto"/>
        <w:outlineLvl w:val="0"/>
        <w:rPr>
          <w:rFonts w:cs="Arial"/>
          <w:b/>
          <w:sz w:val="24"/>
          <w:szCs w:val="24"/>
        </w:rPr>
      </w:pPr>
      <w:r w:rsidRPr="00E60618">
        <w:rPr>
          <w:rFonts w:cs="Arial"/>
          <w:b/>
          <w:sz w:val="24"/>
          <w:szCs w:val="24"/>
        </w:rPr>
        <w:t>Question 8 – Final Proposal</w:t>
      </w:r>
    </w:p>
    <w:p w14:paraId="63AB225A" w14:textId="77777777" w:rsidR="00347D75" w:rsidRPr="00E60618" w:rsidRDefault="00347D75" w:rsidP="00E60618">
      <w:pPr>
        <w:spacing w:after="0" w:line="240" w:lineRule="auto"/>
        <w:outlineLvl w:val="0"/>
        <w:rPr>
          <w:rFonts w:cs="Arial"/>
          <w:b/>
          <w:sz w:val="24"/>
          <w:szCs w:val="24"/>
        </w:rPr>
      </w:pPr>
    </w:p>
    <w:p w14:paraId="102FC9E1" w14:textId="3751B495" w:rsidR="00993F64" w:rsidRDefault="00993F64" w:rsidP="00E60618">
      <w:pPr>
        <w:spacing w:after="0" w:line="240" w:lineRule="auto"/>
        <w:rPr>
          <w:rFonts w:cs="Arial"/>
          <w:i/>
          <w:sz w:val="24"/>
          <w:szCs w:val="24"/>
        </w:rPr>
      </w:pPr>
      <w:r w:rsidRPr="00E60618">
        <w:rPr>
          <w:rFonts w:cs="Arial"/>
          <w:sz w:val="24"/>
          <w:szCs w:val="24"/>
        </w:rPr>
        <w:t>In summary, what is your final proposal and which groups may be affected and how?</w:t>
      </w:r>
    </w:p>
    <w:p w14:paraId="54898275" w14:textId="77777777" w:rsidR="00347D75" w:rsidRPr="00E60618" w:rsidRDefault="00347D75" w:rsidP="00E60618">
      <w:pPr>
        <w:spacing w:after="0" w:line="240" w:lineRule="auto"/>
        <w:rPr>
          <w:rFonts w:cs="Arial"/>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E60618" w14:paraId="6FAA4D7C" w14:textId="77777777">
        <w:tc>
          <w:tcPr>
            <w:tcW w:w="9242" w:type="dxa"/>
          </w:tcPr>
          <w:p w14:paraId="14607DA1" w14:textId="77777777" w:rsidR="00993F64" w:rsidRDefault="003B4272" w:rsidP="00E60618">
            <w:pPr>
              <w:spacing w:after="0" w:line="240" w:lineRule="auto"/>
              <w:rPr>
                <w:rFonts w:cs="Arial"/>
                <w:sz w:val="24"/>
                <w:szCs w:val="24"/>
              </w:rPr>
            </w:pPr>
            <w:r w:rsidRPr="00E60618">
              <w:rPr>
                <w:rFonts w:cs="Arial"/>
                <w:sz w:val="24"/>
                <w:szCs w:val="24"/>
              </w:rPr>
              <w:t>The proposal is to approve the draft Lancashire Blue Badge policy and introduce the £10 charge for Badges from 01 January 2016.</w:t>
            </w:r>
          </w:p>
          <w:p w14:paraId="3A5EA389" w14:textId="77777777" w:rsidR="00347D75" w:rsidRPr="00E60618" w:rsidRDefault="00347D75" w:rsidP="00E60618">
            <w:pPr>
              <w:spacing w:after="0" w:line="240" w:lineRule="auto"/>
              <w:rPr>
                <w:rFonts w:cs="Arial"/>
                <w:sz w:val="24"/>
                <w:szCs w:val="24"/>
              </w:rPr>
            </w:pPr>
          </w:p>
          <w:p w14:paraId="54C04881" w14:textId="77777777" w:rsidR="003B4272" w:rsidRPr="00E60618" w:rsidRDefault="003B4272" w:rsidP="00E60618">
            <w:pPr>
              <w:spacing w:after="0" w:line="240" w:lineRule="auto"/>
              <w:rPr>
                <w:rFonts w:cs="Arial"/>
                <w:sz w:val="24"/>
                <w:szCs w:val="24"/>
              </w:rPr>
            </w:pPr>
            <w:r w:rsidRPr="00E60618">
              <w:rPr>
                <w:rFonts w:cs="Arial"/>
                <w:sz w:val="24"/>
                <w:szCs w:val="24"/>
              </w:rPr>
              <w:t>Disabled people will be affected by this proposal as those wishing to apply for a Blue Badge will now have to pay £10 for them.</w:t>
            </w:r>
          </w:p>
        </w:tc>
      </w:tr>
    </w:tbl>
    <w:p w14:paraId="736B78F7" w14:textId="77777777" w:rsidR="00993F64" w:rsidRPr="00E60618" w:rsidRDefault="00993F64" w:rsidP="00E60618">
      <w:pPr>
        <w:spacing w:after="0" w:line="240" w:lineRule="auto"/>
        <w:rPr>
          <w:rFonts w:cs="Arial"/>
          <w:sz w:val="24"/>
          <w:szCs w:val="24"/>
        </w:rPr>
      </w:pPr>
    </w:p>
    <w:p w14:paraId="7D0CA3B9" w14:textId="77777777" w:rsidR="00993F64" w:rsidRDefault="00993F64" w:rsidP="00E60618">
      <w:pPr>
        <w:spacing w:after="0" w:line="240" w:lineRule="auto"/>
        <w:outlineLvl w:val="0"/>
        <w:rPr>
          <w:rFonts w:cs="Arial"/>
          <w:b/>
          <w:sz w:val="24"/>
          <w:szCs w:val="24"/>
        </w:rPr>
      </w:pPr>
      <w:r w:rsidRPr="00E60618">
        <w:rPr>
          <w:rFonts w:cs="Arial"/>
          <w:b/>
          <w:sz w:val="24"/>
          <w:szCs w:val="24"/>
        </w:rPr>
        <w:t>Question 9 – Review and Monitoring Arrangements</w:t>
      </w:r>
    </w:p>
    <w:p w14:paraId="5BB4A139" w14:textId="77777777" w:rsidR="00347D75" w:rsidRPr="00E60618" w:rsidRDefault="00347D75" w:rsidP="00E60618">
      <w:pPr>
        <w:spacing w:after="0" w:line="240" w:lineRule="auto"/>
        <w:outlineLvl w:val="0"/>
        <w:rPr>
          <w:rFonts w:cs="Arial"/>
          <w:b/>
          <w:sz w:val="24"/>
          <w:szCs w:val="24"/>
        </w:rPr>
      </w:pPr>
    </w:p>
    <w:p w14:paraId="68F1E41E" w14:textId="77777777" w:rsidR="00993F64" w:rsidRDefault="00993F64" w:rsidP="00E60618">
      <w:pPr>
        <w:spacing w:after="0" w:line="240" w:lineRule="auto"/>
        <w:rPr>
          <w:rFonts w:cs="Arial"/>
          <w:sz w:val="24"/>
          <w:szCs w:val="24"/>
        </w:rPr>
      </w:pPr>
      <w:r w:rsidRPr="00E60618">
        <w:rPr>
          <w:rFonts w:cs="Arial"/>
          <w:sz w:val="24"/>
          <w:szCs w:val="24"/>
        </w:rPr>
        <w:t>Describe what arrangements you will put in place to review and monitor the effects of your proposal.</w:t>
      </w:r>
    </w:p>
    <w:p w14:paraId="3B99FB79" w14:textId="77777777" w:rsidR="00347D75" w:rsidRPr="00E60618" w:rsidRDefault="00347D75" w:rsidP="00E60618">
      <w:pPr>
        <w:spacing w:after="0" w:line="240" w:lineRule="auto"/>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E60618" w14:paraId="4AA6FE4A" w14:textId="77777777">
        <w:tc>
          <w:tcPr>
            <w:tcW w:w="9242" w:type="dxa"/>
          </w:tcPr>
          <w:p w14:paraId="22C9531A" w14:textId="77777777" w:rsidR="00993F64" w:rsidRPr="00E60618" w:rsidRDefault="003B4272" w:rsidP="00E60618">
            <w:pPr>
              <w:spacing w:after="0" w:line="240" w:lineRule="auto"/>
              <w:rPr>
                <w:rFonts w:cs="Arial"/>
                <w:sz w:val="24"/>
                <w:szCs w:val="24"/>
              </w:rPr>
            </w:pPr>
            <w:r w:rsidRPr="00E60618">
              <w:rPr>
                <w:rFonts w:cs="Arial"/>
                <w:sz w:val="24"/>
                <w:szCs w:val="24"/>
              </w:rPr>
              <w:t>The policy will be reviewed annually to ensure that it remains in accordance with any further guidance issued by the Department for Transport.</w:t>
            </w:r>
          </w:p>
          <w:p w14:paraId="3982720D" w14:textId="77777777" w:rsidR="000E62EC" w:rsidRPr="00E60618" w:rsidRDefault="000E62EC" w:rsidP="00E60618">
            <w:pPr>
              <w:spacing w:after="0" w:line="240" w:lineRule="auto"/>
              <w:rPr>
                <w:rFonts w:cs="Arial"/>
                <w:sz w:val="24"/>
                <w:szCs w:val="24"/>
              </w:rPr>
            </w:pPr>
          </w:p>
          <w:p w14:paraId="2085DE1F" w14:textId="77777777" w:rsidR="003B4272" w:rsidRPr="00E60618" w:rsidRDefault="003B4272" w:rsidP="00E60618">
            <w:pPr>
              <w:spacing w:after="0" w:line="240" w:lineRule="auto"/>
              <w:rPr>
                <w:rFonts w:cs="Arial"/>
                <w:sz w:val="24"/>
                <w:szCs w:val="24"/>
              </w:rPr>
            </w:pPr>
            <w:r w:rsidRPr="00E60618">
              <w:rPr>
                <w:rFonts w:cs="Arial"/>
                <w:sz w:val="24"/>
                <w:szCs w:val="24"/>
              </w:rPr>
              <w:t>The number of applications will also be actively monitored to detect any decline in application numbers following the £10 charge. If a decline is seen, market research could be carried out to assess if this is due to the introduction of charging and, if so, marketing activity around the benefits of Blue Badges could be carried out to counteract this.</w:t>
            </w:r>
          </w:p>
        </w:tc>
      </w:tr>
    </w:tbl>
    <w:p w14:paraId="67609CEC" w14:textId="77777777" w:rsidR="00993F64" w:rsidRPr="00E60618" w:rsidRDefault="00993F64" w:rsidP="00E60618">
      <w:pPr>
        <w:spacing w:after="0" w:line="240" w:lineRule="auto"/>
        <w:rPr>
          <w:rFonts w:cs="Arial"/>
          <w:b/>
          <w:sz w:val="24"/>
          <w:szCs w:val="24"/>
        </w:rPr>
      </w:pPr>
    </w:p>
    <w:p w14:paraId="0070FC14" w14:textId="77777777" w:rsidR="00993F64" w:rsidRPr="00E60618" w:rsidRDefault="00993F64" w:rsidP="00E60618">
      <w:pPr>
        <w:spacing w:after="0" w:line="240" w:lineRule="auto"/>
        <w:outlineLvl w:val="0"/>
        <w:rPr>
          <w:rFonts w:cs="Arial"/>
          <w:sz w:val="24"/>
          <w:szCs w:val="24"/>
        </w:rPr>
      </w:pPr>
      <w:r w:rsidRPr="00E60618">
        <w:rPr>
          <w:rFonts w:cs="Arial"/>
          <w:sz w:val="24"/>
          <w:szCs w:val="24"/>
        </w:rPr>
        <w:t xml:space="preserve">Equality Analysis Prepared By </w:t>
      </w:r>
      <w:r w:rsidR="00881BE4" w:rsidRPr="00E60618">
        <w:rPr>
          <w:rFonts w:cs="Arial"/>
          <w:sz w:val="24"/>
          <w:szCs w:val="24"/>
        </w:rPr>
        <w:t>Helena Burrows</w:t>
      </w:r>
    </w:p>
    <w:p w14:paraId="098345CA" w14:textId="096EF955" w:rsidR="00993F64" w:rsidRPr="00E60618" w:rsidRDefault="00993F64" w:rsidP="00E60618">
      <w:pPr>
        <w:spacing w:after="0" w:line="240" w:lineRule="auto"/>
        <w:outlineLvl w:val="0"/>
        <w:rPr>
          <w:rFonts w:cs="Arial"/>
          <w:sz w:val="24"/>
          <w:szCs w:val="24"/>
        </w:rPr>
      </w:pPr>
      <w:r w:rsidRPr="00E60618">
        <w:rPr>
          <w:rFonts w:cs="Arial"/>
          <w:sz w:val="24"/>
          <w:szCs w:val="24"/>
        </w:rPr>
        <w:t>Position/Role</w:t>
      </w:r>
      <w:r w:rsidR="00E66898" w:rsidRPr="00E60618">
        <w:rPr>
          <w:rFonts w:cs="Arial"/>
          <w:sz w:val="24"/>
          <w:szCs w:val="24"/>
        </w:rPr>
        <w:t>:</w:t>
      </w:r>
      <w:r w:rsidRPr="00E60618">
        <w:rPr>
          <w:rFonts w:cs="Arial"/>
          <w:sz w:val="24"/>
          <w:szCs w:val="24"/>
        </w:rPr>
        <w:t xml:space="preserve"> </w:t>
      </w:r>
      <w:r w:rsidR="00881BE4" w:rsidRPr="00E60618">
        <w:rPr>
          <w:rFonts w:cs="Arial"/>
          <w:sz w:val="24"/>
          <w:szCs w:val="24"/>
        </w:rPr>
        <w:t>Change Manager</w:t>
      </w:r>
    </w:p>
    <w:p w14:paraId="745AC976" w14:textId="63E95501" w:rsidR="00E66898" w:rsidRPr="00E60618" w:rsidRDefault="00993F64" w:rsidP="00E60618">
      <w:pPr>
        <w:spacing w:after="0" w:line="240" w:lineRule="auto"/>
        <w:outlineLvl w:val="0"/>
        <w:rPr>
          <w:rFonts w:cs="Arial"/>
          <w:sz w:val="24"/>
          <w:szCs w:val="24"/>
        </w:rPr>
      </w:pPr>
      <w:r w:rsidRPr="00E60618">
        <w:rPr>
          <w:rFonts w:cs="Arial"/>
          <w:sz w:val="24"/>
          <w:szCs w:val="24"/>
        </w:rPr>
        <w:t>Equ</w:t>
      </w:r>
      <w:r w:rsidR="00E66898" w:rsidRPr="00E60618">
        <w:rPr>
          <w:rFonts w:cs="Arial"/>
          <w:sz w:val="24"/>
          <w:szCs w:val="24"/>
        </w:rPr>
        <w:t xml:space="preserve">ality Analysis Endorsed by </w:t>
      </w:r>
      <w:r w:rsidR="00851203" w:rsidRPr="00E60618">
        <w:rPr>
          <w:rFonts w:cs="Arial"/>
          <w:sz w:val="24"/>
          <w:szCs w:val="24"/>
        </w:rPr>
        <w:t>Head</w:t>
      </w:r>
      <w:r w:rsidR="00E66898" w:rsidRPr="00E60618">
        <w:rPr>
          <w:rFonts w:cs="Arial"/>
          <w:sz w:val="24"/>
          <w:szCs w:val="24"/>
        </w:rPr>
        <w:t xml:space="preserve"> of Customer Access Service:</w:t>
      </w:r>
    </w:p>
    <w:p w14:paraId="0C19048B" w14:textId="59EFABD3" w:rsidR="00993F64" w:rsidRDefault="00E66898" w:rsidP="00E60618">
      <w:pPr>
        <w:spacing w:after="0" w:line="240" w:lineRule="auto"/>
        <w:outlineLvl w:val="0"/>
        <w:rPr>
          <w:rFonts w:cs="Arial"/>
          <w:sz w:val="24"/>
          <w:szCs w:val="24"/>
        </w:rPr>
      </w:pPr>
      <w:r w:rsidRPr="00E60618">
        <w:rPr>
          <w:rFonts w:cs="Arial"/>
          <w:sz w:val="24"/>
          <w:szCs w:val="24"/>
        </w:rPr>
        <w:t>Phyl Chapman</w:t>
      </w:r>
    </w:p>
    <w:p w14:paraId="1D511CC9" w14:textId="77777777" w:rsidR="00347D75" w:rsidRPr="00E60618" w:rsidRDefault="00347D75" w:rsidP="00E60618">
      <w:pPr>
        <w:spacing w:after="0" w:line="240" w:lineRule="auto"/>
        <w:outlineLvl w:val="0"/>
        <w:rPr>
          <w:rFonts w:cs="Arial"/>
          <w:sz w:val="24"/>
          <w:szCs w:val="24"/>
        </w:rPr>
      </w:pPr>
    </w:p>
    <w:p w14:paraId="36D00347" w14:textId="77777777" w:rsidR="00993F64" w:rsidRDefault="00993F64" w:rsidP="00E60618">
      <w:pPr>
        <w:spacing w:after="0" w:line="240" w:lineRule="auto"/>
        <w:outlineLvl w:val="0"/>
        <w:rPr>
          <w:rFonts w:cs="Arial"/>
          <w:sz w:val="24"/>
          <w:szCs w:val="24"/>
        </w:rPr>
      </w:pPr>
      <w:r w:rsidRPr="00E60618">
        <w:rPr>
          <w:rFonts w:cs="Arial"/>
          <w:sz w:val="24"/>
          <w:szCs w:val="24"/>
        </w:rPr>
        <w:t xml:space="preserve">Decision Signed Off By </w:t>
      </w:r>
      <w:r w:rsidR="006E4165" w:rsidRPr="00E60618">
        <w:rPr>
          <w:rFonts w:cs="Arial"/>
          <w:sz w:val="24"/>
          <w:szCs w:val="24"/>
        </w:rPr>
        <w:fldChar w:fldCharType="begin">
          <w:ffData>
            <w:name w:val="Text9"/>
            <w:enabled/>
            <w:calcOnExit w:val="0"/>
            <w:textInput/>
          </w:ffData>
        </w:fldChar>
      </w:r>
      <w:r w:rsidRPr="00E60618">
        <w:rPr>
          <w:rFonts w:cs="Arial"/>
          <w:sz w:val="24"/>
          <w:szCs w:val="24"/>
        </w:rPr>
        <w:instrText xml:space="preserve"> FORMTEXT </w:instrText>
      </w:r>
      <w:r w:rsidR="006E4165" w:rsidRPr="00E60618">
        <w:rPr>
          <w:rFonts w:cs="Arial"/>
          <w:sz w:val="24"/>
          <w:szCs w:val="24"/>
        </w:rPr>
      </w:r>
      <w:r w:rsidR="006E4165" w:rsidRPr="00E60618">
        <w:rPr>
          <w:rFonts w:cs="Arial"/>
          <w:sz w:val="24"/>
          <w:szCs w:val="24"/>
        </w:rPr>
        <w:fldChar w:fldCharType="separate"/>
      </w:r>
      <w:r w:rsidRPr="00E60618">
        <w:rPr>
          <w:rFonts w:cs="Arial"/>
          <w:noProof/>
          <w:sz w:val="24"/>
          <w:szCs w:val="24"/>
        </w:rPr>
        <w:t> </w:t>
      </w:r>
      <w:r w:rsidRPr="00E60618">
        <w:rPr>
          <w:rFonts w:cs="Arial"/>
          <w:noProof/>
          <w:sz w:val="24"/>
          <w:szCs w:val="24"/>
        </w:rPr>
        <w:t> </w:t>
      </w:r>
      <w:r w:rsidRPr="00E60618">
        <w:rPr>
          <w:rFonts w:cs="Arial"/>
          <w:noProof/>
          <w:sz w:val="24"/>
          <w:szCs w:val="24"/>
        </w:rPr>
        <w:t> </w:t>
      </w:r>
      <w:r w:rsidRPr="00E60618">
        <w:rPr>
          <w:rFonts w:cs="Arial"/>
          <w:noProof/>
          <w:sz w:val="24"/>
          <w:szCs w:val="24"/>
        </w:rPr>
        <w:t> </w:t>
      </w:r>
      <w:r w:rsidRPr="00E60618">
        <w:rPr>
          <w:rFonts w:cs="Arial"/>
          <w:noProof/>
          <w:sz w:val="24"/>
          <w:szCs w:val="24"/>
        </w:rPr>
        <w:t> </w:t>
      </w:r>
      <w:r w:rsidR="006E4165" w:rsidRPr="00E60618">
        <w:rPr>
          <w:rFonts w:cs="Arial"/>
          <w:sz w:val="24"/>
          <w:szCs w:val="24"/>
        </w:rPr>
        <w:fldChar w:fldCharType="end"/>
      </w:r>
    </w:p>
    <w:p w14:paraId="4BCA1DF7" w14:textId="77777777" w:rsidR="00347D75" w:rsidRPr="00E60618" w:rsidRDefault="00347D75" w:rsidP="00E60618">
      <w:pPr>
        <w:spacing w:after="0" w:line="240" w:lineRule="auto"/>
        <w:outlineLvl w:val="0"/>
        <w:rPr>
          <w:rFonts w:cs="Arial"/>
          <w:sz w:val="24"/>
          <w:szCs w:val="24"/>
        </w:rPr>
      </w:pPr>
    </w:p>
    <w:p w14:paraId="651A9485" w14:textId="77777777" w:rsidR="00993F64" w:rsidRPr="00E60618" w:rsidRDefault="00993F64" w:rsidP="00E60618">
      <w:pPr>
        <w:spacing w:after="0" w:line="240" w:lineRule="auto"/>
        <w:outlineLvl w:val="0"/>
        <w:rPr>
          <w:rFonts w:cs="Arial"/>
          <w:sz w:val="24"/>
          <w:szCs w:val="24"/>
        </w:rPr>
      </w:pPr>
      <w:r w:rsidRPr="00E60618">
        <w:rPr>
          <w:rFonts w:cs="Arial"/>
          <w:sz w:val="24"/>
          <w:szCs w:val="24"/>
        </w:rPr>
        <w:t>Cabinet Member</w:t>
      </w:r>
      <w:r w:rsidR="00851203" w:rsidRPr="00E60618">
        <w:rPr>
          <w:rFonts w:cs="Arial"/>
          <w:sz w:val="24"/>
          <w:szCs w:val="24"/>
        </w:rPr>
        <w:t xml:space="preserve"> or Director</w:t>
      </w:r>
      <w:r w:rsidRPr="00E60618">
        <w:rPr>
          <w:rFonts w:cs="Arial"/>
          <w:sz w:val="24"/>
          <w:szCs w:val="24"/>
        </w:rPr>
        <w:t xml:space="preserve"> </w:t>
      </w:r>
      <w:r w:rsidR="006E4165" w:rsidRPr="00E60618">
        <w:rPr>
          <w:rFonts w:cs="Arial"/>
          <w:sz w:val="24"/>
          <w:szCs w:val="24"/>
        </w:rPr>
        <w:fldChar w:fldCharType="begin">
          <w:ffData>
            <w:name w:val="Text9"/>
            <w:enabled/>
            <w:calcOnExit w:val="0"/>
            <w:textInput/>
          </w:ffData>
        </w:fldChar>
      </w:r>
      <w:r w:rsidRPr="00E60618">
        <w:rPr>
          <w:rFonts w:cs="Arial"/>
          <w:sz w:val="24"/>
          <w:szCs w:val="24"/>
        </w:rPr>
        <w:instrText xml:space="preserve"> FORMTEXT </w:instrText>
      </w:r>
      <w:r w:rsidR="006E4165" w:rsidRPr="00E60618">
        <w:rPr>
          <w:rFonts w:cs="Arial"/>
          <w:sz w:val="24"/>
          <w:szCs w:val="24"/>
        </w:rPr>
      </w:r>
      <w:r w:rsidR="006E4165" w:rsidRPr="00E60618">
        <w:rPr>
          <w:rFonts w:cs="Arial"/>
          <w:sz w:val="24"/>
          <w:szCs w:val="24"/>
        </w:rPr>
        <w:fldChar w:fldCharType="separate"/>
      </w:r>
      <w:r w:rsidRPr="00E60618">
        <w:rPr>
          <w:rFonts w:cs="Arial"/>
          <w:noProof/>
          <w:sz w:val="24"/>
          <w:szCs w:val="24"/>
        </w:rPr>
        <w:t> </w:t>
      </w:r>
      <w:r w:rsidRPr="00E60618">
        <w:rPr>
          <w:rFonts w:cs="Arial"/>
          <w:noProof/>
          <w:sz w:val="24"/>
          <w:szCs w:val="24"/>
        </w:rPr>
        <w:t> </w:t>
      </w:r>
      <w:r w:rsidRPr="00E60618">
        <w:rPr>
          <w:rFonts w:cs="Arial"/>
          <w:noProof/>
          <w:sz w:val="24"/>
          <w:szCs w:val="24"/>
        </w:rPr>
        <w:t> </w:t>
      </w:r>
      <w:r w:rsidRPr="00E60618">
        <w:rPr>
          <w:rFonts w:cs="Arial"/>
          <w:noProof/>
          <w:sz w:val="24"/>
          <w:szCs w:val="24"/>
        </w:rPr>
        <w:t> </w:t>
      </w:r>
      <w:r w:rsidRPr="00E60618">
        <w:rPr>
          <w:rFonts w:cs="Arial"/>
          <w:noProof/>
          <w:sz w:val="24"/>
          <w:szCs w:val="24"/>
        </w:rPr>
        <w:t> </w:t>
      </w:r>
      <w:r w:rsidR="006E4165" w:rsidRPr="00E60618">
        <w:rPr>
          <w:rFonts w:cs="Arial"/>
          <w:sz w:val="24"/>
          <w:szCs w:val="24"/>
        </w:rPr>
        <w:fldChar w:fldCharType="end"/>
      </w:r>
    </w:p>
    <w:p w14:paraId="47C08CAE" w14:textId="77777777" w:rsidR="00993F64" w:rsidRPr="00E60618" w:rsidRDefault="00993F64" w:rsidP="00E60618">
      <w:pPr>
        <w:spacing w:after="0" w:line="240" w:lineRule="auto"/>
        <w:rPr>
          <w:rFonts w:cs="Arial"/>
          <w:sz w:val="24"/>
          <w:szCs w:val="24"/>
        </w:rPr>
      </w:pPr>
    </w:p>
    <w:p w14:paraId="23EC697E" w14:textId="77777777" w:rsidR="00347D75" w:rsidRDefault="00347D75" w:rsidP="00E60618">
      <w:pPr>
        <w:spacing w:after="0" w:line="240" w:lineRule="auto"/>
        <w:rPr>
          <w:rFonts w:cs="Arial"/>
          <w:b/>
          <w:sz w:val="24"/>
          <w:szCs w:val="24"/>
        </w:rPr>
      </w:pPr>
    </w:p>
    <w:p w14:paraId="40E1CB4C" w14:textId="77777777" w:rsidR="00993F64" w:rsidRDefault="00993F64" w:rsidP="00E60618">
      <w:pPr>
        <w:spacing w:after="0" w:line="240" w:lineRule="auto"/>
        <w:rPr>
          <w:rFonts w:cs="Arial"/>
          <w:b/>
          <w:sz w:val="24"/>
          <w:szCs w:val="24"/>
        </w:rPr>
      </w:pPr>
      <w:r w:rsidRPr="00E60618">
        <w:rPr>
          <w:rFonts w:cs="Arial"/>
          <w:b/>
          <w:sz w:val="24"/>
          <w:szCs w:val="24"/>
        </w:rPr>
        <w:lastRenderedPageBreak/>
        <w:t>Please remember to ensure the Equality Decision Making Analysis is submitted with the decision-making report and a copy is retained with other papers relating to the decision.</w:t>
      </w:r>
    </w:p>
    <w:p w14:paraId="3F97DBAB" w14:textId="77777777" w:rsidR="00347D75" w:rsidRPr="00E60618" w:rsidRDefault="00347D75" w:rsidP="00E60618">
      <w:pPr>
        <w:spacing w:after="0" w:line="240" w:lineRule="auto"/>
        <w:rPr>
          <w:rFonts w:cs="Arial"/>
          <w:b/>
          <w:sz w:val="24"/>
          <w:szCs w:val="24"/>
        </w:rPr>
      </w:pPr>
    </w:p>
    <w:p w14:paraId="31410584" w14:textId="77777777" w:rsidR="00993F64" w:rsidRPr="00E60618" w:rsidRDefault="00993F64" w:rsidP="00E60618">
      <w:pPr>
        <w:spacing w:after="0" w:line="240" w:lineRule="auto"/>
        <w:rPr>
          <w:rFonts w:cs="Arial"/>
          <w:sz w:val="24"/>
          <w:szCs w:val="24"/>
        </w:rPr>
      </w:pPr>
      <w:r w:rsidRPr="00E60618">
        <w:rPr>
          <w:rFonts w:cs="Arial"/>
          <w:sz w:val="24"/>
          <w:szCs w:val="24"/>
        </w:rPr>
        <w:t xml:space="preserve">Where specific actions are identified as part of the Analysis please ensure that an EAP001 form is completed and forwarded to your </w:t>
      </w:r>
      <w:r w:rsidR="00851203" w:rsidRPr="00E60618">
        <w:rPr>
          <w:rFonts w:cs="Arial"/>
          <w:sz w:val="24"/>
          <w:szCs w:val="24"/>
        </w:rPr>
        <w:t xml:space="preserve">Service </w:t>
      </w:r>
      <w:r w:rsidRPr="00E60618">
        <w:rPr>
          <w:rFonts w:cs="Arial"/>
          <w:sz w:val="24"/>
          <w:szCs w:val="24"/>
        </w:rPr>
        <w:t>contact in the Equality and Cohesion Team.</w:t>
      </w:r>
    </w:p>
    <w:p w14:paraId="267D69CD" w14:textId="77777777" w:rsidR="00993F64" w:rsidRPr="00E60618" w:rsidRDefault="00993F64" w:rsidP="00E60618">
      <w:pPr>
        <w:spacing w:after="0" w:line="240" w:lineRule="auto"/>
        <w:rPr>
          <w:rFonts w:cs="Arial"/>
          <w:sz w:val="24"/>
          <w:szCs w:val="24"/>
        </w:rPr>
      </w:pPr>
    </w:p>
    <w:p w14:paraId="3450B6F0" w14:textId="77777777" w:rsidR="00993F64" w:rsidRPr="00E60618" w:rsidRDefault="00851203" w:rsidP="00E60618">
      <w:pPr>
        <w:spacing w:after="0" w:line="240" w:lineRule="auto"/>
        <w:rPr>
          <w:rFonts w:cs="Arial"/>
          <w:sz w:val="24"/>
          <w:szCs w:val="24"/>
        </w:rPr>
      </w:pPr>
      <w:r w:rsidRPr="00E60618">
        <w:rPr>
          <w:rFonts w:cs="Arial"/>
          <w:sz w:val="24"/>
          <w:szCs w:val="24"/>
        </w:rPr>
        <w:t xml:space="preserve">Service </w:t>
      </w:r>
      <w:r w:rsidR="00993F64" w:rsidRPr="00E60618">
        <w:rPr>
          <w:rFonts w:cs="Arial"/>
          <w:sz w:val="24"/>
          <w:szCs w:val="24"/>
        </w:rPr>
        <w:t>contacts in the Equality &amp; Cohesion Team are:</w:t>
      </w:r>
    </w:p>
    <w:p w14:paraId="1786EA62" w14:textId="77777777" w:rsidR="00993F64" w:rsidRPr="00E60618" w:rsidRDefault="00993F64" w:rsidP="00E60618">
      <w:pPr>
        <w:spacing w:after="0" w:line="240" w:lineRule="auto"/>
        <w:rPr>
          <w:rFonts w:cs="Arial"/>
          <w:sz w:val="24"/>
          <w:szCs w:val="24"/>
        </w:rPr>
      </w:pPr>
    </w:p>
    <w:p w14:paraId="2DDA793C" w14:textId="77777777" w:rsidR="00993F64" w:rsidRPr="00E60618" w:rsidRDefault="00993F64" w:rsidP="00E60618">
      <w:pPr>
        <w:spacing w:after="0" w:line="240" w:lineRule="auto"/>
        <w:outlineLvl w:val="0"/>
        <w:rPr>
          <w:rFonts w:cs="Arial"/>
          <w:sz w:val="24"/>
          <w:szCs w:val="24"/>
        </w:rPr>
      </w:pPr>
      <w:r w:rsidRPr="00E60618">
        <w:rPr>
          <w:rFonts w:cs="Arial"/>
          <w:sz w:val="24"/>
          <w:szCs w:val="24"/>
        </w:rPr>
        <w:t>Karen Beaumont – Equality &amp; Cohesion Manager</w:t>
      </w:r>
    </w:p>
    <w:p w14:paraId="3169BF26" w14:textId="77777777" w:rsidR="00993F64" w:rsidRDefault="00347D75" w:rsidP="00E60618">
      <w:pPr>
        <w:spacing w:after="0" w:line="240" w:lineRule="auto"/>
        <w:outlineLvl w:val="0"/>
        <w:rPr>
          <w:rStyle w:val="Hyperlink"/>
          <w:rFonts w:cs="Arial"/>
          <w:sz w:val="24"/>
          <w:szCs w:val="24"/>
        </w:rPr>
      </w:pPr>
      <w:hyperlink r:id="rId12" w:history="1">
        <w:r w:rsidR="00993F64" w:rsidRPr="00E60618">
          <w:rPr>
            <w:rStyle w:val="Hyperlink"/>
            <w:rFonts w:cs="Arial"/>
            <w:sz w:val="24"/>
            <w:szCs w:val="24"/>
          </w:rPr>
          <w:t>Karen.beaumont@lancashire.gov.uk</w:t>
        </w:r>
      </w:hyperlink>
    </w:p>
    <w:p w14:paraId="3FD3013E" w14:textId="77777777" w:rsidR="00347D75" w:rsidRPr="00E60618" w:rsidRDefault="00347D75" w:rsidP="00E60618">
      <w:pPr>
        <w:spacing w:after="0" w:line="240" w:lineRule="auto"/>
        <w:outlineLvl w:val="0"/>
        <w:rPr>
          <w:rFonts w:cs="Arial"/>
          <w:sz w:val="24"/>
          <w:szCs w:val="24"/>
        </w:rPr>
      </w:pPr>
    </w:p>
    <w:p w14:paraId="40D6F22A" w14:textId="77777777" w:rsidR="00993F64" w:rsidRDefault="00881BE4" w:rsidP="00E60618">
      <w:pPr>
        <w:spacing w:after="0" w:line="240" w:lineRule="auto"/>
        <w:outlineLvl w:val="0"/>
        <w:rPr>
          <w:rFonts w:cs="Arial"/>
          <w:sz w:val="24"/>
          <w:szCs w:val="24"/>
        </w:rPr>
      </w:pPr>
      <w:r w:rsidRPr="00E60618">
        <w:rPr>
          <w:rFonts w:cs="Arial"/>
          <w:sz w:val="24"/>
          <w:szCs w:val="24"/>
        </w:rPr>
        <w:t>Contact for Adult Services</w:t>
      </w:r>
      <w:r w:rsidR="00851203" w:rsidRPr="00E60618">
        <w:rPr>
          <w:rFonts w:cs="Arial"/>
          <w:sz w:val="24"/>
          <w:szCs w:val="24"/>
        </w:rPr>
        <w:t>; Policy Information and Commissioning (Age Well); Health Equity, Welfare and Partnerships (PH); Patient Safety and Quality Improvement (PH).</w:t>
      </w:r>
    </w:p>
    <w:p w14:paraId="1CE3845D" w14:textId="77777777" w:rsidR="00347D75" w:rsidRPr="00E60618" w:rsidRDefault="00347D75" w:rsidP="00E60618">
      <w:pPr>
        <w:spacing w:after="0" w:line="240" w:lineRule="auto"/>
        <w:outlineLvl w:val="0"/>
        <w:rPr>
          <w:rFonts w:cs="Arial"/>
          <w:sz w:val="24"/>
          <w:szCs w:val="24"/>
        </w:rPr>
      </w:pPr>
    </w:p>
    <w:p w14:paraId="11151B8A" w14:textId="77777777" w:rsidR="00993F64" w:rsidRPr="00E60618" w:rsidRDefault="00993F64" w:rsidP="00E60618">
      <w:pPr>
        <w:spacing w:after="0" w:line="240" w:lineRule="auto"/>
        <w:rPr>
          <w:rFonts w:cs="Arial"/>
          <w:sz w:val="24"/>
          <w:szCs w:val="24"/>
        </w:rPr>
      </w:pPr>
      <w:r w:rsidRPr="00E60618">
        <w:rPr>
          <w:rFonts w:cs="Arial"/>
          <w:sz w:val="24"/>
          <w:szCs w:val="24"/>
        </w:rPr>
        <w:t xml:space="preserve">Jeanette </w:t>
      </w:r>
      <w:proofErr w:type="spellStart"/>
      <w:r w:rsidRPr="00E60618">
        <w:rPr>
          <w:rFonts w:cs="Arial"/>
          <w:sz w:val="24"/>
          <w:szCs w:val="24"/>
        </w:rPr>
        <w:t>Binns</w:t>
      </w:r>
      <w:proofErr w:type="spellEnd"/>
      <w:r w:rsidRPr="00E60618">
        <w:rPr>
          <w:rFonts w:cs="Arial"/>
          <w:sz w:val="24"/>
          <w:szCs w:val="24"/>
        </w:rPr>
        <w:t xml:space="preserve"> – Equality &amp; Cohesion Manager</w:t>
      </w:r>
    </w:p>
    <w:p w14:paraId="71CE2E48" w14:textId="77777777" w:rsidR="00993F64" w:rsidRDefault="00347D75" w:rsidP="00E60618">
      <w:pPr>
        <w:spacing w:after="0" w:line="240" w:lineRule="auto"/>
        <w:outlineLvl w:val="0"/>
        <w:rPr>
          <w:rStyle w:val="Hyperlink"/>
          <w:rFonts w:cs="Arial"/>
          <w:sz w:val="24"/>
          <w:szCs w:val="24"/>
        </w:rPr>
      </w:pPr>
      <w:hyperlink r:id="rId13" w:history="1">
        <w:r w:rsidR="00993F64" w:rsidRPr="00E60618">
          <w:rPr>
            <w:rStyle w:val="Hyperlink"/>
            <w:rFonts w:cs="Arial"/>
            <w:sz w:val="24"/>
            <w:szCs w:val="24"/>
          </w:rPr>
          <w:t>Jeanette.binns@lancashire.gov.uk</w:t>
        </w:r>
      </w:hyperlink>
    </w:p>
    <w:p w14:paraId="5F599948" w14:textId="77777777" w:rsidR="00347D75" w:rsidRPr="00E60618" w:rsidRDefault="00347D75" w:rsidP="00E60618">
      <w:pPr>
        <w:spacing w:after="0" w:line="240" w:lineRule="auto"/>
        <w:outlineLvl w:val="0"/>
        <w:rPr>
          <w:rFonts w:cs="Arial"/>
          <w:sz w:val="24"/>
          <w:szCs w:val="24"/>
        </w:rPr>
      </w:pPr>
    </w:p>
    <w:p w14:paraId="0DD2865B" w14:textId="77777777" w:rsidR="00993F64" w:rsidRPr="00E60618" w:rsidRDefault="00993F64" w:rsidP="00E60618">
      <w:pPr>
        <w:spacing w:after="0" w:line="240" w:lineRule="auto"/>
        <w:rPr>
          <w:rFonts w:cs="Arial"/>
          <w:sz w:val="24"/>
          <w:szCs w:val="24"/>
        </w:rPr>
      </w:pPr>
      <w:r w:rsidRPr="00E60618">
        <w:rPr>
          <w:rFonts w:cs="Arial"/>
          <w:sz w:val="24"/>
          <w:szCs w:val="24"/>
        </w:rPr>
        <w:t xml:space="preserve">Contact for </w:t>
      </w:r>
      <w:r w:rsidR="00851203" w:rsidRPr="00E60618">
        <w:rPr>
          <w:rFonts w:cs="Arial"/>
          <w:sz w:val="24"/>
          <w:szCs w:val="24"/>
        </w:rPr>
        <w:t>Community Services; Development and Corporate Services; Customer Access; Policy Commissioning and Information (Live Well); Trading Standards and Scientific Services (PH), Lancashire Pension Fund</w:t>
      </w:r>
    </w:p>
    <w:p w14:paraId="607910D2" w14:textId="77777777" w:rsidR="00851203" w:rsidRPr="00E60618" w:rsidRDefault="00851203" w:rsidP="00E60618">
      <w:pPr>
        <w:spacing w:after="0" w:line="240" w:lineRule="auto"/>
        <w:rPr>
          <w:rFonts w:cs="Arial"/>
          <w:sz w:val="24"/>
          <w:szCs w:val="24"/>
        </w:rPr>
      </w:pPr>
    </w:p>
    <w:p w14:paraId="1F87383C" w14:textId="77777777" w:rsidR="00993F64" w:rsidRPr="00E60618" w:rsidRDefault="00993F64" w:rsidP="00E60618">
      <w:pPr>
        <w:spacing w:after="0" w:line="240" w:lineRule="auto"/>
        <w:outlineLvl w:val="0"/>
        <w:rPr>
          <w:rFonts w:cs="Arial"/>
          <w:sz w:val="24"/>
          <w:szCs w:val="24"/>
        </w:rPr>
      </w:pPr>
      <w:proofErr w:type="spellStart"/>
      <w:r w:rsidRPr="00E60618">
        <w:rPr>
          <w:rFonts w:cs="Arial"/>
          <w:sz w:val="24"/>
          <w:szCs w:val="24"/>
        </w:rPr>
        <w:t>Saulo</w:t>
      </w:r>
      <w:proofErr w:type="spellEnd"/>
      <w:r w:rsidRPr="00E60618">
        <w:rPr>
          <w:rFonts w:cs="Arial"/>
          <w:sz w:val="24"/>
          <w:szCs w:val="24"/>
        </w:rPr>
        <w:t xml:space="preserve"> </w:t>
      </w:r>
      <w:proofErr w:type="spellStart"/>
      <w:r w:rsidRPr="00E60618">
        <w:rPr>
          <w:rFonts w:cs="Arial"/>
          <w:sz w:val="24"/>
          <w:szCs w:val="24"/>
        </w:rPr>
        <w:t>Cwerner</w:t>
      </w:r>
      <w:proofErr w:type="spellEnd"/>
      <w:r w:rsidRPr="00E60618">
        <w:rPr>
          <w:rFonts w:cs="Arial"/>
          <w:sz w:val="24"/>
          <w:szCs w:val="24"/>
        </w:rPr>
        <w:t xml:space="preserve"> – Equality &amp; Cohesion Manager</w:t>
      </w:r>
    </w:p>
    <w:p w14:paraId="21851783" w14:textId="77777777" w:rsidR="00993F64" w:rsidRDefault="00347D75" w:rsidP="00E60618">
      <w:pPr>
        <w:spacing w:after="0" w:line="240" w:lineRule="auto"/>
        <w:outlineLvl w:val="0"/>
        <w:rPr>
          <w:rStyle w:val="Hyperlink"/>
          <w:rFonts w:cs="Arial"/>
          <w:sz w:val="24"/>
          <w:szCs w:val="24"/>
        </w:rPr>
      </w:pPr>
      <w:hyperlink r:id="rId14" w:history="1">
        <w:r w:rsidR="00993F64" w:rsidRPr="00E60618">
          <w:rPr>
            <w:rStyle w:val="Hyperlink"/>
            <w:rFonts w:cs="Arial"/>
            <w:sz w:val="24"/>
            <w:szCs w:val="24"/>
          </w:rPr>
          <w:t>Saulo.cwerner@lancashire.gov.uk</w:t>
        </w:r>
      </w:hyperlink>
    </w:p>
    <w:p w14:paraId="0B5A5386" w14:textId="77777777" w:rsidR="00347D75" w:rsidRPr="00E60618" w:rsidRDefault="00347D75" w:rsidP="00E60618">
      <w:pPr>
        <w:spacing w:after="0" w:line="240" w:lineRule="auto"/>
        <w:outlineLvl w:val="0"/>
        <w:rPr>
          <w:rFonts w:cs="Arial"/>
          <w:sz w:val="24"/>
          <w:szCs w:val="24"/>
        </w:rPr>
      </w:pPr>
    </w:p>
    <w:p w14:paraId="09E3BB89" w14:textId="77777777" w:rsidR="00993F64" w:rsidRPr="00E60618" w:rsidRDefault="00993F64" w:rsidP="00E60618">
      <w:pPr>
        <w:spacing w:after="0" w:line="240" w:lineRule="auto"/>
        <w:outlineLvl w:val="0"/>
        <w:rPr>
          <w:rFonts w:cs="Arial"/>
          <w:sz w:val="24"/>
          <w:szCs w:val="24"/>
        </w:rPr>
      </w:pPr>
      <w:r w:rsidRPr="00E60618">
        <w:rPr>
          <w:rFonts w:cs="Arial"/>
          <w:sz w:val="24"/>
          <w:szCs w:val="24"/>
        </w:rPr>
        <w:t>Contact for Children</w:t>
      </w:r>
      <w:r w:rsidR="00851203" w:rsidRPr="00E60618">
        <w:rPr>
          <w:rFonts w:cs="Arial"/>
          <w:sz w:val="24"/>
          <w:szCs w:val="24"/>
        </w:rPr>
        <w:t>'s Services; Policy, Information and Commissioning (Start Well); Wellbeing, Prevention and Early Help (PH); BTLS</w:t>
      </w:r>
      <w:r w:rsidRPr="00E60618">
        <w:rPr>
          <w:rFonts w:cs="Arial"/>
          <w:sz w:val="24"/>
          <w:szCs w:val="24"/>
        </w:rPr>
        <w:t xml:space="preserve"> </w:t>
      </w:r>
    </w:p>
    <w:p w14:paraId="009E1A11" w14:textId="77777777" w:rsidR="00993F64" w:rsidRPr="00E60618" w:rsidRDefault="00993F64" w:rsidP="00E60618">
      <w:pPr>
        <w:spacing w:after="0" w:line="240" w:lineRule="auto"/>
        <w:rPr>
          <w:rFonts w:cs="Arial"/>
          <w:sz w:val="24"/>
          <w:szCs w:val="24"/>
        </w:rPr>
      </w:pPr>
    </w:p>
    <w:p w14:paraId="4C5AA07E" w14:textId="77777777" w:rsidR="00993F64" w:rsidRPr="00E60618" w:rsidRDefault="00993F64" w:rsidP="00E60618">
      <w:pPr>
        <w:spacing w:after="0" w:line="240" w:lineRule="auto"/>
        <w:outlineLvl w:val="0"/>
        <w:rPr>
          <w:rFonts w:cs="Arial"/>
          <w:sz w:val="24"/>
          <w:szCs w:val="24"/>
        </w:rPr>
      </w:pPr>
      <w:r w:rsidRPr="00E60618">
        <w:rPr>
          <w:rFonts w:cs="Arial"/>
          <w:sz w:val="24"/>
          <w:szCs w:val="24"/>
        </w:rPr>
        <w:t>Pam Smith – Equality &amp; Cohesion Manager</w:t>
      </w:r>
    </w:p>
    <w:p w14:paraId="4BCBE2F5" w14:textId="77777777" w:rsidR="00993F64" w:rsidRDefault="00347D75" w:rsidP="00E60618">
      <w:pPr>
        <w:spacing w:after="0" w:line="240" w:lineRule="auto"/>
        <w:outlineLvl w:val="0"/>
        <w:rPr>
          <w:rStyle w:val="Hyperlink"/>
          <w:rFonts w:cs="Arial"/>
          <w:sz w:val="24"/>
          <w:szCs w:val="24"/>
        </w:rPr>
      </w:pPr>
      <w:hyperlink r:id="rId15" w:history="1">
        <w:r w:rsidR="00993F64" w:rsidRPr="00E60618">
          <w:rPr>
            <w:rStyle w:val="Hyperlink"/>
            <w:rFonts w:cs="Arial"/>
            <w:sz w:val="24"/>
            <w:szCs w:val="24"/>
          </w:rPr>
          <w:t>Pam.smith@lancashire.gov.uk</w:t>
        </w:r>
      </w:hyperlink>
    </w:p>
    <w:p w14:paraId="2342F287" w14:textId="77777777" w:rsidR="00347D75" w:rsidRPr="00E60618" w:rsidRDefault="00347D75" w:rsidP="00E60618">
      <w:pPr>
        <w:spacing w:after="0" w:line="240" w:lineRule="auto"/>
        <w:outlineLvl w:val="0"/>
        <w:rPr>
          <w:rFonts w:cs="Arial"/>
          <w:sz w:val="24"/>
          <w:szCs w:val="24"/>
        </w:rPr>
      </w:pPr>
    </w:p>
    <w:p w14:paraId="67CEA67F" w14:textId="77777777" w:rsidR="00993F64" w:rsidRDefault="00993F64" w:rsidP="00E60618">
      <w:pPr>
        <w:spacing w:after="0" w:line="240" w:lineRule="auto"/>
        <w:rPr>
          <w:rFonts w:cs="Arial"/>
          <w:sz w:val="24"/>
          <w:szCs w:val="24"/>
        </w:rPr>
      </w:pPr>
      <w:r w:rsidRPr="00E60618">
        <w:rPr>
          <w:rFonts w:cs="Arial"/>
          <w:sz w:val="24"/>
          <w:szCs w:val="24"/>
        </w:rPr>
        <w:t xml:space="preserve">Contact for </w:t>
      </w:r>
      <w:r w:rsidR="00851203" w:rsidRPr="00E60618">
        <w:rPr>
          <w:rFonts w:cs="Arial"/>
          <w:sz w:val="24"/>
          <w:szCs w:val="24"/>
        </w:rPr>
        <w:t>Governance, Finance and Public Services; Communications; Corporate Commissioning (Level 1); Emergency Planning and Resilience (PH).</w:t>
      </w:r>
    </w:p>
    <w:p w14:paraId="5A5EFD62" w14:textId="77777777" w:rsidR="00347D75" w:rsidRPr="00E60618" w:rsidRDefault="00347D75" w:rsidP="00E60618">
      <w:pPr>
        <w:spacing w:after="0" w:line="240" w:lineRule="auto"/>
        <w:rPr>
          <w:rFonts w:cs="Arial"/>
          <w:sz w:val="24"/>
          <w:szCs w:val="24"/>
        </w:rPr>
      </w:pPr>
      <w:bookmarkStart w:id="1" w:name="_GoBack"/>
      <w:bookmarkEnd w:id="1"/>
    </w:p>
    <w:p w14:paraId="7DD639A3" w14:textId="77777777" w:rsidR="00993F64" w:rsidRPr="00E60618" w:rsidRDefault="00993F64" w:rsidP="00E60618">
      <w:pPr>
        <w:spacing w:after="0" w:line="240" w:lineRule="auto"/>
        <w:rPr>
          <w:rFonts w:cs="Arial"/>
          <w:sz w:val="24"/>
          <w:szCs w:val="24"/>
        </w:rPr>
      </w:pPr>
      <w:r w:rsidRPr="00E60618">
        <w:rPr>
          <w:rFonts w:cs="Arial"/>
          <w:sz w:val="24"/>
          <w:szCs w:val="24"/>
        </w:rPr>
        <w:t>Thank you</w:t>
      </w:r>
    </w:p>
    <w:sectPr w:rsidR="00993F64" w:rsidRPr="00E60618" w:rsidSect="00993F6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122D2" w14:textId="77777777" w:rsidR="0060516F" w:rsidRDefault="0060516F" w:rsidP="00993F64">
      <w:pPr>
        <w:spacing w:after="0" w:line="240" w:lineRule="auto"/>
      </w:pPr>
      <w:r>
        <w:separator/>
      </w:r>
    </w:p>
  </w:endnote>
  <w:endnote w:type="continuationSeparator" w:id="0">
    <w:p w14:paraId="45E97FDD" w14:textId="77777777" w:rsidR="0060516F" w:rsidRDefault="0060516F" w:rsidP="0099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85DC1" w14:textId="77777777" w:rsidR="00851203" w:rsidRDefault="00851203">
    <w:pPr>
      <w:pStyle w:val="Footer"/>
      <w:jc w:val="center"/>
    </w:pPr>
    <w:r>
      <w:fldChar w:fldCharType="begin"/>
    </w:r>
    <w:r>
      <w:instrText xml:space="preserve"> PAGE   \* MERGEFORMAT </w:instrText>
    </w:r>
    <w:r>
      <w:fldChar w:fldCharType="separate"/>
    </w:r>
    <w:r w:rsidR="00347D75">
      <w:rPr>
        <w:noProof/>
      </w:rPr>
      <w:t>1</w:t>
    </w:r>
    <w:r>
      <w:rPr>
        <w:noProof/>
      </w:rPr>
      <w:fldChar w:fldCharType="end"/>
    </w:r>
  </w:p>
  <w:p w14:paraId="2BA1A1C3" w14:textId="77777777" w:rsidR="00851203" w:rsidRDefault="00851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86CBB" w14:textId="77777777" w:rsidR="0060516F" w:rsidRDefault="0060516F" w:rsidP="00993F64">
      <w:pPr>
        <w:spacing w:after="0" w:line="240" w:lineRule="auto"/>
      </w:pPr>
      <w:r>
        <w:separator/>
      </w:r>
    </w:p>
  </w:footnote>
  <w:footnote w:type="continuationSeparator" w:id="0">
    <w:p w14:paraId="54B405F7" w14:textId="77777777" w:rsidR="0060516F" w:rsidRDefault="0060516F" w:rsidP="00993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501FEC"/>
    <w:multiLevelType w:val="hybridMultilevel"/>
    <w:tmpl w:val="60F2A608"/>
    <w:lvl w:ilvl="0" w:tplc="5224AAA8">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F56FE"/>
    <w:multiLevelType w:val="hybridMultilevel"/>
    <w:tmpl w:val="8E28017E"/>
    <w:lvl w:ilvl="0" w:tplc="3A20406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C63A00"/>
    <w:multiLevelType w:val="hybridMultilevel"/>
    <w:tmpl w:val="5B485A6E"/>
    <w:lvl w:ilvl="0" w:tplc="E7C4EB66">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C6"/>
    <w:rsid w:val="000E62EC"/>
    <w:rsid w:val="00105992"/>
    <w:rsid w:val="00143978"/>
    <w:rsid w:val="001A171F"/>
    <w:rsid w:val="00222779"/>
    <w:rsid w:val="002E3E6A"/>
    <w:rsid w:val="00347D75"/>
    <w:rsid w:val="003B4272"/>
    <w:rsid w:val="00485D68"/>
    <w:rsid w:val="004A1DCD"/>
    <w:rsid w:val="00576A19"/>
    <w:rsid w:val="005A3466"/>
    <w:rsid w:val="0060516F"/>
    <w:rsid w:val="006E3649"/>
    <w:rsid w:val="006E4165"/>
    <w:rsid w:val="00742E96"/>
    <w:rsid w:val="0077387D"/>
    <w:rsid w:val="00781AE8"/>
    <w:rsid w:val="007E3FD0"/>
    <w:rsid w:val="00812D5E"/>
    <w:rsid w:val="00851203"/>
    <w:rsid w:val="00881BE4"/>
    <w:rsid w:val="009838D0"/>
    <w:rsid w:val="00993F64"/>
    <w:rsid w:val="00A86404"/>
    <w:rsid w:val="00B9093A"/>
    <w:rsid w:val="00BC5A89"/>
    <w:rsid w:val="00BE0A96"/>
    <w:rsid w:val="00BE6E22"/>
    <w:rsid w:val="00CD0502"/>
    <w:rsid w:val="00CF33C6"/>
    <w:rsid w:val="00DA49F5"/>
    <w:rsid w:val="00E60618"/>
    <w:rsid w:val="00E66898"/>
    <w:rsid w:val="00F00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EAE72D8"/>
  <w15:docId w15:val="{9C364007-FA41-450C-BD8F-083895D4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semiHidden/>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E60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anette.binns@lancashire.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en.beaumont@lancashir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anette.binns@lancashire.gov.uk" TargetMode="External"/><Relationship Id="rId5" Type="http://schemas.openxmlformats.org/officeDocument/2006/relationships/webSettings" Target="webSettings.xml"/><Relationship Id="rId15" Type="http://schemas.openxmlformats.org/officeDocument/2006/relationships/hyperlink" Target="mailto:Pam.smith@lancashire.gov.uk" TargetMode="External"/><Relationship Id="rId10" Type="http://schemas.openxmlformats.org/officeDocument/2006/relationships/hyperlink" Target="mailto:AskEquality@lancashire.gov.uk" TargetMode="External"/><Relationship Id="rId4" Type="http://schemas.openxmlformats.org/officeDocument/2006/relationships/settings" Target="settings.xml"/><Relationship Id="rId9" Type="http://schemas.openxmlformats.org/officeDocument/2006/relationships/hyperlink" Target="http://www.equalityhumanrights.com/private-and-public-sector-guidance/public-sector-providers/public-sector-equality-duty" TargetMode="External"/><Relationship Id="rId14" Type="http://schemas.openxmlformats.org/officeDocument/2006/relationships/hyperlink" Target="mailto:Saulo.cwerner@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A879F-A012-4913-B0F3-8F5A1E7FF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2935</Words>
  <Characters>16387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19284</CharactersWithSpaces>
  <SharedDoc>false</SharedDoc>
  <HLinks>
    <vt:vector size="42" baseType="variant">
      <vt:variant>
        <vt:i4>7340101</vt:i4>
      </vt:variant>
      <vt:variant>
        <vt:i4>78</vt:i4>
      </vt:variant>
      <vt:variant>
        <vt:i4>0</vt:i4>
      </vt:variant>
      <vt:variant>
        <vt:i4>5</vt:i4>
      </vt:variant>
      <vt:variant>
        <vt:lpwstr>mailto:Pam.smith@lancashire.gov.uk</vt:lpwstr>
      </vt:variant>
      <vt:variant>
        <vt:lpwstr/>
      </vt:variant>
      <vt:variant>
        <vt:i4>7077968</vt:i4>
      </vt:variant>
      <vt:variant>
        <vt:i4>75</vt:i4>
      </vt:variant>
      <vt:variant>
        <vt:i4>0</vt:i4>
      </vt:variant>
      <vt:variant>
        <vt:i4>5</vt:i4>
      </vt:variant>
      <vt:variant>
        <vt:lpwstr>mailto:Saulo.cwerner@lancashire.gov.uk</vt:lpwstr>
      </vt:variant>
      <vt:variant>
        <vt:lpwstr/>
      </vt:variant>
      <vt:variant>
        <vt:i4>524345</vt:i4>
      </vt:variant>
      <vt:variant>
        <vt:i4>72</vt:i4>
      </vt:variant>
      <vt:variant>
        <vt:i4>0</vt:i4>
      </vt:variant>
      <vt:variant>
        <vt:i4>5</vt:i4>
      </vt:variant>
      <vt:variant>
        <vt:lpwstr>mailto:Jeanette.binns@lancashire.gov.uk</vt:lpwstr>
      </vt:variant>
      <vt:variant>
        <vt:lpwstr/>
      </vt:variant>
      <vt:variant>
        <vt:i4>4980861</vt:i4>
      </vt:variant>
      <vt:variant>
        <vt:i4>69</vt:i4>
      </vt:variant>
      <vt:variant>
        <vt:i4>0</vt:i4>
      </vt:variant>
      <vt:variant>
        <vt:i4>5</vt:i4>
      </vt:variant>
      <vt:variant>
        <vt:lpwstr>mailto:Karen.beaumont@lancashire.gov.uk</vt:lpwstr>
      </vt:variant>
      <vt:variant>
        <vt:lpwstr/>
      </vt:variant>
      <vt:variant>
        <vt:i4>524345</vt:i4>
      </vt:variant>
      <vt:variant>
        <vt:i4>6</vt:i4>
      </vt:variant>
      <vt:variant>
        <vt:i4>0</vt:i4>
      </vt:variant>
      <vt:variant>
        <vt:i4>5</vt:i4>
      </vt:variant>
      <vt:variant>
        <vt:lpwstr>mailto:Jeanette.binns@lancashire.gov.uk</vt:lpwstr>
      </vt:variant>
      <vt:variant>
        <vt:lpwstr/>
      </vt:variant>
      <vt:variant>
        <vt:i4>1376360</vt:i4>
      </vt:variant>
      <vt:variant>
        <vt:i4>3</vt:i4>
      </vt:variant>
      <vt:variant>
        <vt:i4>0</vt:i4>
      </vt:variant>
      <vt:variant>
        <vt:i4>5</vt:i4>
      </vt:variant>
      <vt:variant>
        <vt:lpwstr>mailto:AskEquality@lancashire.gov.uk</vt:lpwstr>
      </vt:variant>
      <vt:variant>
        <vt:lpwstr/>
      </vt:variant>
      <vt:variant>
        <vt:i4>3997801</vt:i4>
      </vt:variant>
      <vt:variant>
        <vt:i4>0</vt:i4>
      </vt:variant>
      <vt:variant>
        <vt:i4>0</vt:i4>
      </vt:variant>
      <vt:variant>
        <vt:i4>5</vt:i4>
      </vt:variant>
      <vt:variant>
        <vt:lpwstr>http://www.equalityhumanrights.com/new-public-sector-equality-duty-guidance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rkinsey001</dc:creator>
  <cp:keywords/>
  <cp:lastModifiedBy>Johnson, Jane</cp:lastModifiedBy>
  <cp:revision>5</cp:revision>
  <cp:lastPrinted>2015-11-09T12:30:00Z</cp:lastPrinted>
  <dcterms:created xsi:type="dcterms:W3CDTF">2015-11-10T15:28:00Z</dcterms:created>
  <dcterms:modified xsi:type="dcterms:W3CDTF">2015-11-17T11:04:00Z</dcterms:modified>
</cp:coreProperties>
</file>